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5EB2" w14:textId="77777777" w:rsidR="00CD6E0A" w:rsidRDefault="00CD6E0A"/>
    <w:p w14:paraId="422CA569" w14:textId="48713AEC" w:rsidR="005F2025" w:rsidRDefault="00830FB5" w:rsidP="00211501">
      <w:pPr>
        <w:pStyle w:val="Pealkiri1"/>
      </w:pPr>
      <w:r w:rsidRPr="00830FB5">
        <w:t>Merestrateegia raamdirektiivi läbivaatamine</w:t>
      </w:r>
      <w:r>
        <w:t xml:space="preserve"> – </w:t>
      </w:r>
      <w:r w:rsidR="00211501">
        <w:t>veebi</w:t>
      </w:r>
      <w:r>
        <w:t>küsimustik</w:t>
      </w:r>
    </w:p>
    <w:p w14:paraId="59963A3C" w14:textId="288189AA" w:rsidR="00830FB5" w:rsidRPr="00830FB5" w:rsidRDefault="00830FB5">
      <w:pPr>
        <w:rPr>
          <w:i/>
          <w:iCs/>
          <w:color w:val="4C94D8" w:themeColor="text2" w:themeTint="80"/>
        </w:rPr>
      </w:pPr>
      <w:r w:rsidRPr="00830FB5">
        <w:rPr>
          <w:i/>
          <w:iCs/>
          <w:color w:val="4C94D8" w:themeColor="text2" w:themeTint="80"/>
        </w:rPr>
        <w:t>Küsimustikule vastatakse veebivormil (</w:t>
      </w:r>
      <w:r>
        <w:rPr>
          <w:i/>
          <w:iCs/>
          <w:color w:val="4C94D8" w:themeColor="text2" w:themeTint="80"/>
        </w:rPr>
        <w:t xml:space="preserve">ligipääsetav siitkaudu: </w:t>
      </w:r>
      <w:hyperlink r:id="rId5" w:history="1">
        <w:r w:rsidRPr="004A35B1">
          <w:rPr>
            <w:rStyle w:val="Hperlink"/>
            <w:i/>
            <w:iCs/>
            <w:color w:val="9ABFCA" w:themeColor="hyperlink" w:themeTint="80"/>
          </w:rPr>
          <w:t>https://ec.europa.eu/info/law/better-regulation/have-your-say/initiatives/16093-Merekeskkonna-kaitse-ELi-oigusnormide-labivaatamine/public-consultation_et</w:t>
        </w:r>
      </w:hyperlink>
      <w:r>
        <w:rPr>
          <w:i/>
          <w:iCs/>
          <w:color w:val="4C94D8" w:themeColor="text2" w:themeTint="80"/>
        </w:rPr>
        <w:t xml:space="preserve"> </w:t>
      </w:r>
      <w:r w:rsidRPr="00830FB5">
        <w:rPr>
          <w:i/>
          <w:iCs/>
          <w:color w:val="4C94D8" w:themeColor="text2" w:themeTint="80"/>
        </w:rPr>
        <w:t>), allapoole on kopeeritud veebivormi küsimused ja vastusevariandid.</w:t>
      </w:r>
    </w:p>
    <w:p w14:paraId="361D38D6" w14:textId="77777777" w:rsidR="00830FB5" w:rsidRDefault="00830FB5"/>
    <w:p w14:paraId="10BBC60A" w14:textId="77777777" w:rsidR="00830FB5" w:rsidRPr="00830FB5" w:rsidRDefault="00830FB5" w:rsidP="00211501">
      <w:pPr>
        <w:pStyle w:val="Pealkiri2"/>
      </w:pPr>
      <w:r w:rsidRPr="00830FB5">
        <w:t>Sissejuhatus</w:t>
      </w:r>
    </w:p>
    <w:p w14:paraId="044051AB" w14:textId="77777777" w:rsidR="00830FB5" w:rsidRDefault="00830FB5" w:rsidP="00830FB5">
      <w:r w:rsidRPr="00830FB5">
        <w:t>Inimtegevus merel ja maismaal avaldab meie merekeskkonnale mitmesugust survet ja mõju, mille tulemuseks on reostus, elurikkuse vähenemine, merepõhja kahjustamine ja ookeanide soojenemine. Selleks et saavutada kogu ELi merealal hea keskkonnaseisund, mis tähendab, et mered ja ookeanid on puhtad, heas seisundis ja tootlikud ning et merekeskkonda kasutatakse säästval tasemel, võttis EL 2008. aastal vastu </w:t>
      </w:r>
      <w:hyperlink r:id="rId6" w:tgtFrame="_blank" w:history="1">
        <w:r w:rsidRPr="00830FB5">
          <w:rPr>
            <w:rStyle w:val="Hperlink"/>
            <w:b/>
            <w:bCs/>
          </w:rPr>
          <w:t>merestrateegia raa</w:t>
        </w:r>
        <w:r w:rsidRPr="00830FB5">
          <w:rPr>
            <w:rStyle w:val="Hperlink"/>
            <w:b/>
            <w:bCs/>
          </w:rPr>
          <w:t>m</w:t>
        </w:r>
        <w:r w:rsidRPr="00830FB5">
          <w:rPr>
            <w:rStyle w:val="Hperlink"/>
            <w:b/>
            <w:bCs/>
          </w:rPr>
          <w:t>direktiivi</w:t>
        </w:r>
      </w:hyperlink>
      <w:r w:rsidRPr="00830FB5">
        <w:t>. Selle saavutamiseks tasub Euroopa merede majandamisel järgida ökosüsteemipõhist lähenemisviisi. Direktiiv hõlmab ELi liikmesriikide mereala järgmistes merepiirkondades: Läänemeri, Atlandi ookeani kirdeosa, Vahemeri ja Must meri.</w:t>
      </w:r>
      <w:r w:rsidRPr="00830FB5">
        <w:br/>
        <w:t>Komisjonil on kavatsus esitada 2027. aastal merestrateegia raamdirektiivi läbivaatamise ettepanek, nagu on ette nähtud 2025. aasta juunis vastu võetud </w:t>
      </w:r>
      <w:hyperlink r:id="rId7" w:tgtFrame="_blank" w:history="1">
        <w:r w:rsidRPr="00830FB5">
          <w:rPr>
            <w:rStyle w:val="Hperlink"/>
            <w:b/>
            <w:bCs/>
          </w:rPr>
          <w:t>Euroopa veekerksuse strateegias</w:t>
        </w:r>
      </w:hyperlink>
      <w:r w:rsidRPr="00830FB5">
        <w:t> ja </w:t>
      </w:r>
      <w:hyperlink r:id="rId8" w:tgtFrame="_blank" w:history="1">
        <w:r w:rsidRPr="00830FB5">
          <w:rPr>
            <w:rStyle w:val="Hperlink"/>
            <w:b/>
            <w:bCs/>
          </w:rPr>
          <w:t>ookeanipaktis</w:t>
        </w:r>
      </w:hyperlink>
      <w:r w:rsidRPr="00830FB5">
        <w:t>. Direktiivi hinnati hiljuti ja </w:t>
      </w:r>
      <w:hyperlink r:id="rId9" w:tgtFrame="_blank" w:history="1">
        <w:r w:rsidRPr="00830FB5">
          <w:rPr>
            <w:rStyle w:val="Hperlink"/>
            <w:b/>
            <w:bCs/>
          </w:rPr>
          <w:t>hindamistulemused</w:t>
        </w:r>
      </w:hyperlink>
      <w:r w:rsidRPr="00830FB5">
        <w:t> avaldati 2025. aasta märtsis. Direktiiviga on kehtestatud merekeskkonna kaitsmise ambitsioonikas raamistik, mis on praegugi endiselt asjakohane.</w:t>
      </w:r>
      <w:r w:rsidRPr="00830FB5">
        <w:br/>
      </w:r>
    </w:p>
    <w:p w14:paraId="6B2FADEC" w14:textId="77777777" w:rsidR="00830FB5" w:rsidRDefault="00830FB5" w:rsidP="00830FB5">
      <w:r w:rsidRPr="00830FB5">
        <w:t>Hindamisel leiti, et direktiiv on olnud oma eesmärgi - saavutada 2020. aastaks kogu ELi merealal hea keskkonnaseisund - täitmisel tulemuslik vaid osaliselt. Hindamisel tehti kindlaks õigusraamistikus ja juhtimises esinenud puudused, mis tekitavad ebatõhusust ja tarbetut halduskoormust. Merestrateegia raamdirektiivi läbivaatamise ettepanekul on kaks üldeesmärki:</w:t>
      </w:r>
    </w:p>
    <w:p w14:paraId="75A9EDD3" w14:textId="1F30275B" w:rsidR="00830FB5" w:rsidRDefault="00830FB5" w:rsidP="00830FB5">
      <w:pPr>
        <w:ind w:left="708"/>
      </w:pPr>
      <w:r>
        <w:t xml:space="preserve">1. </w:t>
      </w:r>
      <w:r w:rsidRPr="00830FB5">
        <w:t>merekeskkonna kaitse parandamine ja edusammud hea keskkonnaseisundi suunas;</w:t>
      </w:r>
    </w:p>
    <w:p w14:paraId="2F615D7D" w14:textId="73C0BE2A" w:rsidR="00830FB5" w:rsidRPr="00830FB5" w:rsidRDefault="00830FB5" w:rsidP="00830FB5">
      <w:pPr>
        <w:tabs>
          <w:tab w:val="num" w:pos="720"/>
        </w:tabs>
        <w:ind w:left="708"/>
      </w:pPr>
      <w:r>
        <w:t xml:space="preserve">2. </w:t>
      </w:r>
      <w:r w:rsidRPr="00830FB5">
        <w:t>rakendamise lihtsustamine ja halduskoormuse vähendamine.</w:t>
      </w:r>
    </w:p>
    <w:p w14:paraId="454C54CF" w14:textId="156281D6" w:rsidR="00830FB5" w:rsidRPr="00830FB5" w:rsidRDefault="00830FB5" w:rsidP="00830FB5">
      <w:r w:rsidRPr="00830FB5">
        <w:t>Direktiivi läbivaatamise ettepaneku ettevalmistamine kooskõlastatakse tihedalt maailmamerd käsitleva õigusakti ettevalmistamisega, mis tugineb mereala ruumilise planeerimise direktiivi läbivaatamisele, et saavutada ELis sidusam ja integreeritum lähenemisviis maailmamere majandamisele. </w:t>
      </w:r>
    </w:p>
    <w:p w14:paraId="2E2BA752" w14:textId="1E9819B8" w:rsidR="005F2025" w:rsidRPr="00830FB5" w:rsidRDefault="00830FB5" w:rsidP="005F2025">
      <w:pPr>
        <w:rPr>
          <w:i/>
          <w:iCs/>
          <w:color w:val="4C94D8" w:themeColor="text2" w:themeTint="80"/>
        </w:rPr>
      </w:pPr>
      <w:r>
        <w:rPr>
          <w:i/>
          <w:iCs/>
          <w:color w:val="4C94D8" w:themeColor="text2" w:themeTint="80"/>
        </w:rPr>
        <w:t>Raporteerida  a</w:t>
      </w:r>
      <w:r w:rsidRPr="00830FB5">
        <w:rPr>
          <w:i/>
          <w:iCs/>
          <w:color w:val="4C94D8" w:themeColor="text2" w:themeTint="80"/>
        </w:rPr>
        <w:t>ndmed vastaja kohta</w:t>
      </w:r>
      <w:r>
        <w:rPr>
          <w:i/>
          <w:iCs/>
          <w:color w:val="4C94D8" w:themeColor="text2" w:themeTint="80"/>
        </w:rPr>
        <w:t xml:space="preserve"> (nimi, asutus, asutuse liik</w:t>
      </w:r>
      <w:r w:rsidR="00D36F24">
        <w:rPr>
          <w:i/>
          <w:iCs/>
          <w:color w:val="4C94D8" w:themeColor="text2" w:themeTint="80"/>
        </w:rPr>
        <w:t xml:space="preserve"> (11 võimalikku kategooriat)</w:t>
      </w:r>
      <w:r>
        <w:rPr>
          <w:i/>
          <w:iCs/>
          <w:color w:val="4C94D8" w:themeColor="text2" w:themeTint="80"/>
        </w:rPr>
        <w:t xml:space="preserve">, </w:t>
      </w:r>
      <w:r w:rsidR="00D36F24">
        <w:rPr>
          <w:i/>
          <w:iCs/>
          <w:color w:val="4C94D8" w:themeColor="text2" w:themeTint="80"/>
        </w:rPr>
        <w:t xml:space="preserve">vastaja tegevuse ulatus, valitsemistasand, organisatsiooni suurus jmt).  </w:t>
      </w:r>
      <w:r w:rsidR="005F2025" w:rsidRPr="005F2025">
        <w:rPr>
          <w:i/>
          <w:iCs/>
          <w:vanish/>
          <w:color w:val="4C94D8" w:themeColor="text2" w:themeTint="80"/>
        </w:rPr>
        <w:t>Vormi algus</w:t>
      </w:r>
    </w:p>
    <w:p w14:paraId="3E42D54F" w14:textId="5ABE90AA" w:rsidR="00830FB5" w:rsidRDefault="00830FB5" w:rsidP="005F2025">
      <w:r w:rsidRPr="00830FB5">
        <w:t>Komisjon avaldab kõik käesoleva avaliku konsultatsiooni raames laekunud vastused. Saate valida, kas nõustute oma andmete avaldamisega või eelistate jääda vastuse avaldamisel anonüümseks. </w:t>
      </w:r>
      <w:r w:rsidRPr="00830FB5">
        <w:rPr>
          <w:b/>
          <w:bCs/>
        </w:rPr>
        <w:t xml:space="preserve">Läbipaistvuse huvides avaldatakse alati vastaja liik (näiteks „ettevõtjate ühendus“, „tarbijaorganisatsioon“, „ELi kodanik“), päritoluriik, organisatsiooni nimi ja suurus ning sellele läbipaistvusregistris määratud tunnusnumber. Teie e-posti aadressi ei </w:t>
      </w:r>
      <w:r w:rsidRPr="00830FB5">
        <w:rPr>
          <w:b/>
          <w:bCs/>
        </w:rPr>
        <w:lastRenderedPageBreak/>
        <w:t>avaldata.</w:t>
      </w:r>
      <w:r w:rsidRPr="00830FB5">
        <w:t> Valige enda jaoks kõige sobivamad privaatsussätted. Vaikimisi kasutatav privaatsussätete valik oleneb vastaja liigist.</w:t>
      </w:r>
    </w:p>
    <w:p w14:paraId="73DFABA4" w14:textId="77777777" w:rsidR="00830FB5" w:rsidRDefault="00830FB5" w:rsidP="005F2025"/>
    <w:p w14:paraId="468635DD" w14:textId="4265E308" w:rsidR="005F2025" w:rsidRDefault="00830FB5" w:rsidP="005F2025">
      <w:r w:rsidRPr="00211501">
        <w:rPr>
          <w:b/>
          <w:bCs/>
          <w:sz w:val="28"/>
          <w:szCs w:val="28"/>
          <w:highlight w:val="yellow"/>
        </w:rPr>
        <w:t>Küsimustik</w:t>
      </w:r>
      <w:r>
        <w:t xml:space="preserve">: </w:t>
      </w:r>
    </w:p>
    <w:p w14:paraId="4E8541BE" w14:textId="77777777" w:rsidR="005F2025" w:rsidRPr="005F2025" w:rsidRDefault="005F2025" w:rsidP="005F2025">
      <w:pPr>
        <w:rPr>
          <w:vanish/>
        </w:rPr>
      </w:pPr>
    </w:p>
    <w:p w14:paraId="42224E10" w14:textId="77777777" w:rsidR="005F2025" w:rsidRPr="005F2025" w:rsidRDefault="005F2025" w:rsidP="00211501">
      <w:pPr>
        <w:pStyle w:val="Pealkiri2"/>
      </w:pPr>
      <w:r w:rsidRPr="005F2025">
        <w:t>I osa: Üldised küsimused (kõik vastajad)</w:t>
      </w:r>
    </w:p>
    <w:p w14:paraId="3919A29D" w14:textId="20089DA8" w:rsidR="005F2025" w:rsidRPr="005F2025" w:rsidRDefault="005F2025" w:rsidP="005F2025">
      <w:r w:rsidRPr="005F2025">
        <w:rPr>
          <w:b/>
          <w:bCs/>
        </w:rPr>
        <w:t>*</w:t>
      </w:r>
      <w:r w:rsidRPr="005F2025">
        <w:t> Küsimus</w:t>
      </w:r>
      <w:r w:rsidR="00830FB5">
        <w:t xml:space="preserve"> </w:t>
      </w:r>
      <w:r w:rsidRPr="005F2025">
        <w:rPr>
          <w:b/>
          <w:bCs/>
        </w:rPr>
        <w:t>1. Millised on Teie arvates kolm põhilist prioriteeti, millele EL peaks</w:t>
      </w:r>
      <w:r w:rsidR="00830FB5">
        <w:rPr>
          <w:b/>
          <w:bCs/>
        </w:rPr>
        <w:t xml:space="preserve"> </w:t>
      </w:r>
      <w:r w:rsidRPr="005F2025">
        <w:rPr>
          <w:b/>
          <w:bCs/>
        </w:rPr>
        <w:t>merekeskkonna kaitse parandamiseks keskenduma?</w:t>
      </w:r>
      <w:r w:rsidRPr="005F2025">
        <w:rPr>
          <w:b/>
          <w:bCs/>
        </w:rPr>
        <w:br/>
      </w:r>
    </w:p>
    <w:p w14:paraId="278042F8" w14:textId="77777777" w:rsidR="005F2025" w:rsidRPr="005F2025" w:rsidRDefault="005F2025" w:rsidP="005F2025">
      <w:pPr>
        <w:rPr>
          <w:i/>
          <w:iCs/>
        </w:rPr>
      </w:pPr>
      <w:r w:rsidRPr="005F2025">
        <w:rPr>
          <w:i/>
          <w:iCs/>
        </w:rPr>
        <w:t>Maksimaalselt 3 valik(ut)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9046"/>
      </w:tblGrid>
      <w:tr w:rsidR="005F2025" w:rsidRPr="005F2025" w14:paraId="0F923B4C" w14:textId="77777777" w:rsidTr="005F2025">
        <w:tc>
          <w:tcPr>
            <w:tcW w:w="0" w:type="auto"/>
            <w:tcMar>
              <w:top w:w="0" w:type="dxa"/>
              <w:left w:w="0" w:type="dxa"/>
              <w:bottom w:w="0" w:type="dxa"/>
              <w:right w:w="0" w:type="dxa"/>
            </w:tcMar>
            <w:hideMark/>
          </w:tcPr>
          <w:p w14:paraId="7E95E713" w14:textId="77777777" w:rsidR="005F2025" w:rsidRPr="005F2025" w:rsidRDefault="005F2025" w:rsidP="005F2025">
            <w:pPr>
              <w:rPr>
                <w:i/>
                <w:iCs/>
              </w:rPr>
            </w:pPr>
          </w:p>
        </w:tc>
        <w:tc>
          <w:tcPr>
            <w:tcW w:w="0" w:type="auto"/>
            <w:tcMar>
              <w:top w:w="0" w:type="dxa"/>
              <w:left w:w="0" w:type="dxa"/>
              <w:bottom w:w="0" w:type="dxa"/>
              <w:right w:w="150" w:type="dxa"/>
            </w:tcMar>
            <w:hideMark/>
          </w:tcPr>
          <w:p w14:paraId="347F37F3" w14:textId="77777777" w:rsidR="005F2025" w:rsidRPr="005F2025" w:rsidRDefault="005F2025" w:rsidP="005F2025">
            <w:r w:rsidRPr="005F2025">
              <w:t>Plasti ja prügi vähendamine</w:t>
            </w:r>
          </w:p>
        </w:tc>
      </w:tr>
      <w:tr w:rsidR="005F2025" w:rsidRPr="005F2025" w14:paraId="1ED9C01D" w14:textId="77777777" w:rsidTr="005F2025">
        <w:tc>
          <w:tcPr>
            <w:tcW w:w="0" w:type="auto"/>
            <w:tcMar>
              <w:top w:w="0" w:type="dxa"/>
              <w:left w:w="0" w:type="dxa"/>
              <w:bottom w:w="0" w:type="dxa"/>
              <w:right w:w="0" w:type="dxa"/>
            </w:tcMar>
            <w:hideMark/>
          </w:tcPr>
          <w:p w14:paraId="77F99A2A" w14:textId="77777777" w:rsidR="005F2025" w:rsidRPr="005F2025" w:rsidRDefault="005F2025" w:rsidP="005F2025"/>
        </w:tc>
        <w:tc>
          <w:tcPr>
            <w:tcW w:w="0" w:type="auto"/>
            <w:tcMar>
              <w:top w:w="0" w:type="dxa"/>
              <w:left w:w="0" w:type="dxa"/>
              <w:bottom w:w="0" w:type="dxa"/>
              <w:right w:w="150" w:type="dxa"/>
            </w:tcMar>
            <w:hideMark/>
          </w:tcPr>
          <w:p w14:paraId="2ADDECFF" w14:textId="77777777" w:rsidR="005F2025" w:rsidRPr="005F2025" w:rsidRDefault="005F2025" w:rsidP="005F2025">
            <w:r w:rsidRPr="005F2025">
              <w:t>Linnade, tööstuspiirkondade ja põllumajandusettevõtete reovee puhastamine</w:t>
            </w:r>
          </w:p>
        </w:tc>
      </w:tr>
      <w:tr w:rsidR="005F2025" w:rsidRPr="005F2025" w14:paraId="67FE846A" w14:textId="77777777" w:rsidTr="005F2025">
        <w:tc>
          <w:tcPr>
            <w:tcW w:w="0" w:type="auto"/>
            <w:tcMar>
              <w:top w:w="0" w:type="dxa"/>
              <w:left w:w="0" w:type="dxa"/>
              <w:bottom w:w="0" w:type="dxa"/>
              <w:right w:w="0" w:type="dxa"/>
            </w:tcMar>
            <w:hideMark/>
          </w:tcPr>
          <w:p w14:paraId="22ABEB55" w14:textId="77777777" w:rsidR="005F2025" w:rsidRPr="005F2025" w:rsidRDefault="005F2025" w:rsidP="005F2025"/>
        </w:tc>
        <w:tc>
          <w:tcPr>
            <w:tcW w:w="0" w:type="auto"/>
            <w:tcMar>
              <w:top w:w="0" w:type="dxa"/>
              <w:left w:w="0" w:type="dxa"/>
              <w:bottom w:w="0" w:type="dxa"/>
              <w:right w:w="150" w:type="dxa"/>
            </w:tcMar>
            <w:hideMark/>
          </w:tcPr>
          <w:p w14:paraId="388BD887" w14:textId="77777777" w:rsidR="005F2025" w:rsidRPr="005F2025" w:rsidRDefault="005F2025" w:rsidP="005F2025">
            <w:r w:rsidRPr="005F2025">
              <w:t>Kalapüügi veelgi säästvamaks muutmine</w:t>
            </w:r>
          </w:p>
        </w:tc>
      </w:tr>
      <w:tr w:rsidR="005F2025" w:rsidRPr="005F2025" w14:paraId="42153082" w14:textId="77777777" w:rsidTr="005F2025">
        <w:tc>
          <w:tcPr>
            <w:tcW w:w="0" w:type="auto"/>
            <w:tcMar>
              <w:top w:w="0" w:type="dxa"/>
              <w:left w:w="0" w:type="dxa"/>
              <w:bottom w:w="0" w:type="dxa"/>
              <w:right w:w="0" w:type="dxa"/>
            </w:tcMar>
            <w:hideMark/>
          </w:tcPr>
          <w:p w14:paraId="2A2ABA64" w14:textId="77777777" w:rsidR="005F2025" w:rsidRPr="005F2025" w:rsidRDefault="005F2025" w:rsidP="005F2025"/>
        </w:tc>
        <w:tc>
          <w:tcPr>
            <w:tcW w:w="0" w:type="auto"/>
            <w:tcMar>
              <w:top w:w="0" w:type="dxa"/>
              <w:left w:w="0" w:type="dxa"/>
              <w:bottom w:w="0" w:type="dxa"/>
              <w:right w:w="150" w:type="dxa"/>
            </w:tcMar>
            <w:hideMark/>
          </w:tcPr>
          <w:p w14:paraId="7DCD2519" w14:textId="77777777" w:rsidR="005F2025" w:rsidRPr="005F2025" w:rsidRDefault="005F2025" w:rsidP="005F2025">
            <w:r w:rsidRPr="005F2025">
              <w:t>Selle tagamine, et mereannid on vabad saasteainetest ja reostusest</w:t>
            </w:r>
          </w:p>
        </w:tc>
      </w:tr>
      <w:tr w:rsidR="005F2025" w:rsidRPr="005F2025" w14:paraId="3A293FCF" w14:textId="77777777" w:rsidTr="005F2025">
        <w:tc>
          <w:tcPr>
            <w:tcW w:w="0" w:type="auto"/>
            <w:tcMar>
              <w:top w:w="0" w:type="dxa"/>
              <w:left w:w="0" w:type="dxa"/>
              <w:bottom w:w="0" w:type="dxa"/>
              <w:right w:w="0" w:type="dxa"/>
            </w:tcMar>
            <w:hideMark/>
          </w:tcPr>
          <w:p w14:paraId="41F2D1F4" w14:textId="77777777" w:rsidR="005F2025" w:rsidRPr="005F2025" w:rsidRDefault="005F2025" w:rsidP="005F2025"/>
        </w:tc>
        <w:tc>
          <w:tcPr>
            <w:tcW w:w="0" w:type="auto"/>
            <w:tcMar>
              <w:top w:w="0" w:type="dxa"/>
              <w:left w:w="0" w:type="dxa"/>
              <w:bottom w:w="0" w:type="dxa"/>
              <w:right w:w="150" w:type="dxa"/>
            </w:tcMar>
            <w:hideMark/>
          </w:tcPr>
          <w:p w14:paraId="4CECF96A" w14:textId="77777777" w:rsidR="005F2025" w:rsidRPr="005F2025" w:rsidRDefault="005F2025" w:rsidP="005F2025">
            <w:r w:rsidRPr="005F2025">
              <w:t>Elupaikade kaitsmine ja taastamine</w:t>
            </w:r>
          </w:p>
        </w:tc>
      </w:tr>
      <w:tr w:rsidR="005F2025" w:rsidRPr="005F2025" w14:paraId="5DB2C593" w14:textId="77777777" w:rsidTr="005F2025">
        <w:tc>
          <w:tcPr>
            <w:tcW w:w="0" w:type="auto"/>
            <w:tcMar>
              <w:top w:w="0" w:type="dxa"/>
              <w:left w:w="0" w:type="dxa"/>
              <w:bottom w:w="0" w:type="dxa"/>
              <w:right w:w="0" w:type="dxa"/>
            </w:tcMar>
            <w:hideMark/>
          </w:tcPr>
          <w:p w14:paraId="5B81BC0B" w14:textId="77777777" w:rsidR="005F2025" w:rsidRPr="005F2025" w:rsidRDefault="005F2025" w:rsidP="005F2025"/>
        </w:tc>
        <w:tc>
          <w:tcPr>
            <w:tcW w:w="0" w:type="auto"/>
            <w:tcMar>
              <w:top w:w="0" w:type="dxa"/>
              <w:left w:w="0" w:type="dxa"/>
              <w:bottom w:w="0" w:type="dxa"/>
              <w:right w:w="150" w:type="dxa"/>
            </w:tcMar>
            <w:hideMark/>
          </w:tcPr>
          <w:p w14:paraId="7C6C3178" w14:textId="77777777" w:rsidR="005F2025" w:rsidRPr="005F2025" w:rsidRDefault="005F2025" w:rsidP="005F2025">
            <w:r w:rsidRPr="005F2025">
              <w:t>Merel või rannikul toimuvast tegevusest, näiteks laevandusest või turismist tuleneva reostuse vähendamine</w:t>
            </w:r>
          </w:p>
        </w:tc>
      </w:tr>
      <w:tr w:rsidR="005F2025" w:rsidRPr="005F2025" w14:paraId="10902462" w14:textId="77777777" w:rsidTr="005F2025">
        <w:tc>
          <w:tcPr>
            <w:tcW w:w="0" w:type="auto"/>
            <w:tcMar>
              <w:top w:w="0" w:type="dxa"/>
              <w:left w:w="0" w:type="dxa"/>
              <w:bottom w:w="0" w:type="dxa"/>
              <w:right w:w="0" w:type="dxa"/>
            </w:tcMar>
            <w:hideMark/>
          </w:tcPr>
          <w:p w14:paraId="2E527158" w14:textId="77777777" w:rsidR="005F2025" w:rsidRPr="005F2025" w:rsidRDefault="005F2025" w:rsidP="005F2025"/>
        </w:tc>
        <w:tc>
          <w:tcPr>
            <w:tcW w:w="0" w:type="auto"/>
            <w:tcMar>
              <w:top w:w="0" w:type="dxa"/>
              <w:left w:w="0" w:type="dxa"/>
              <w:bottom w:w="0" w:type="dxa"/>
              <w:right w:w="150" w:type="dxa"/>
            </w:tcMar>
            <w:hideMark/>
          </w:tcPr>
          <w:p w14:paraId="59DD0EDD" w14:textId="77777777" w:rsidR="005F2025" w:rsidRPr="005F2025" w:rsidRDefault="005F2025" w:rsidP="005F2025">
            <w:r w:rsidRPr="005F2025">
              <w:t>Ranniku- ning avamererajatiste ja -toimingute, näiteks sadamate ja energiataristu (nafta- ja gaasiplatvormid, avamere taastuvenergia tootmine) poolt elurikkusele avaldatava mõju vähendamine</w:t>
            </w:r>
          </w:p>
        </w:tc>
      </w:tr>
      <w:tr w:rsidR="005F2025" w:rsidRPr="005F2025" w14:paraId="2038936B" w14:textId="77777777" w:rsidTr="005F2025">
        <w:tc>
          <w:tcPr>
            <w:tcW w:w="0" w:type="auto"/>
            <w:tcMar>
              <w:top w:w="0" w:type="dxa"/>
              <w:left w:w="0" w:type="dxa"/>
              <w:bottom w:w="0" w:type="dxa"/>
              <w:right w:w="0" w:type="dxa"/>
            </w:tcMar>
            <w:hideMark/>
          </w:tcPr>
          <w:p w14:paraId="04D06CE4" w14:textId="77777777" w:rsidR="005F2025" w:rsidRPr="005F2025" w:rsidRDefault="005F2025" w:rsidP="005F2025"/>
        </w:tc>
        <w:tc>
          <w:tcPr>
            <w:tcW w:w="0" w:type="auto"/>
            <w:tcMar>
              <w:top w:w="0" w:type="dxa"/>
              <w:left w:w="0" w:type="dxa"/>
              <w:bottom w:w="0" w:type="dxa"/>
              <w:right w:w="150" w:type="dxa"/>
            </w:tcMar>
            <w:hideMark/>
          </w:tcPr>
          <w:p w14:paraId="2BEF8E73" w14:textId="77777777" w:rsidR="005F2025" w:rsidRPr="005F2025" w:rsidRDefault="005F2025" w:rsidP="005F2025">
            <w:r w:rsidRPr="005F2025">
              <w:t>Veealuse müra vähendamine</w:t>
            </w:r>
          </w:p>
        </w:tc>
      </w:tr>
      <w:tr w:rsidR="005F2025" w:rsidRPr="005F2025" w14:paraId="71754094" w14:textId="77777777" w:rsidTr="005F2025">
        <w:tc>
          <w:tcPr>
            <w:tcW w:w="0" w:type="auto"/>
            <w:tcMar>
              <w:top w:w="0" w:type="dxa"/>
              <w:left w:w="0" w:type="dxa"/>
              <w:bottom w:w="0" w:type="dxa"/>
              <w:right w:w="0" w:type="dxa"/>
            </w:tcMar>
            <w:hideMark/>
          </w:tcPr>
          <w:p w14:paraId="357C27D8" w14:textId="77777777" w:rsidR="005F2025" w:rsidRPr="005F2025" w:rsidRDefault="005F2025" w:rsidP="005F2025"/>
        </w:tc>
        <w:tc>
          <w:tcPr>
            <w:tcW w:w="0" w:type="auto"/>
            <w:tcMar>
              <w:top w:w="0" w:type="dxa"/>
              <w:left w:w="0" w:type="dxa"/>
              <w:bottom w:w="0" w:type="dxa"/>
              <w:right w:w="150" w:type="dxa"/>
            </w:tcMar>
            <w:hideMark/>
          </w:tcPr>
          <w:p w14:paraId="6F4CD431" w14:textId="77777777" w:rsidR="005F2025" w:rsidRPr="005F2025" w:rsidRDefault="005F2025" w:rsidP="005F2025">
            <w:r w:rsidRPr="005F2025">
              <w:t>Mereliste võõrliikide leviku ohjamine ja mõju juhtimine</w:t>
            </w:r>
          </w:p>
        </w:tc>
      </w:tr>
      <w:tr w:rsidR="005F2025" w:rsidRPr="005F2025" w14:paraId="0967A38F" w14:textId="77777777" w:rsidTr="005F2025">
        <w:tc>
          <w:tcPr>
            <w:tcW w:w="0" w:type="auto"/>
            <w:tcMar>
              <w:top w:w="0" w:type="dxa"/>
              <w:left w:w="0" w:type="dxa"/>
              <w:bottom w:w="0" w:type="dxa"/>
              <w:right w:w="0" w:type="dxa"/>
            </w:tcMar>
            <w:hideMark/>
          </w:tcPr>
          <w:p w14:paraId="3A3B5372" w14:textId="77777777" w:rsidR="005F2025" w:rsidRPr="005F2025" w:rsidRDefault="005F2025" w:rsidP="005F2025"/>
        </w:tc>
        <w:tc>
          <w:tcPr>
            <w:tcW w:w="0" w:type="auto"/>
            <w:tcMar>
              <w:top w:w="0" w:type="dxa"/>
              <w:left w:w="0" w:type="dxa"/>
              <w:bottom w:w="0" w:type="dxa"/>
              <w:right w:w="150" w:type="dxa"/>
            </w:tcMar>
            <w:hideMark/>
          </w:tcPr>
          <w:p w14:paraId="555A6F2B" w14:textId="77777777" w:rsidR="005F2025" w:rsidRPr="005F2025" w:rsidRDefault="005F2025" w:rsidP="005F2025">
            <w:r w:rsidRPr="005F2025">
              <w:t>Merekaitsealade loomine/laiendamine</w:t>
            </w:r>
          </w:p>
        </w:tc>
      </w:tr>
      <w:tr w:rsidR="005F2025" w:rsidRPr="005F2025" w14:paraId="5B275C20" w14:textId="77777777" w:rsidTr="005F2025">
        <w:tc>
          <w:tcPr>
            <w:tcW w:w="0" w:type="auto"/>
            <w:tcMar>
              <w:top w:w="0" w:type="dxa"/>
              <w:left w:w="0" w:type="dxa"/>
              <w:bottom w:w="0" w:type="dxa"/>
              <w:right w:w="0" w:type="dxa"/>
            </w:tcMar>
            <w:hideMark/>
          </w:tcPr>
          <w:p w14:paraId="67FA5DBE" w14:textId="77777777" w:rsidR="005F2025" w:rsidRPr="005F2025" w:rsidRDefault="005F2025" w:rsidP="005F2025"/>
        </w:tc>
        <w:tc>
          <w:tcPr>
            <w:tcW w:w="0" w:type="auto"/>
            <w:tcMar>
              <w:top w:w="0" w:type="dxa"/>
              <w:left w:w="0" w:type="dxa"/>
              <w:bottom w:w="0" w:type="dxa"/>
              <w:right w:w="150" w:type="dxa"/>
            </w:tcMar>
            <w:hideMark/>
          </w:tcPr>
          <w:p w14:paraId="7C86D1B1" w14:textId="77777777" w:rsidR="005F2025" w:rsidRPr="005F2025" w:rsidRDefault="005F2025" w:rsidP="005F2025">
            <w:r w:rsidRPr="005F2025">
              <w:t>Kliimamuutuste poolt mereökosüsteemidele avaldatava mõju leevendamine</w:t>
            </w:r>
          </w:p>
        </w:tc>
      </w:tr>
      <w:tr w:rsidR="005F2025" w:rsidRPr="005F2025" w14:paraId="22E85718" w14:textId="77777777" w:rsidTr="005F2025">
        <w:tc>
          <w:tcPr>
            <w:tcW w:w="0" w:type="auto"/>
            <w:tcMar>
              <w:top w:w="0" w:type="dxa"/>
              <w:left w:w="0" w:type="dxa"/>
              <w:bottom w:w="0" w:type="dxa"/>
              <w:right w:w="0" w:type="dxa"/>
            </w:tcMar>
            <w:hideMark/>
          </w:tcPr>
          <w:p w14:paraId="100615F7" w14:textId="77777777" w:rsidR="005F2025" w:rsidRPr="005F2025" w:rsidRDefault="005F2025" w:rsidP="005F2025"/>
        </w:tc>
        <w:tc>
          <w:tcPr>
            <w:tcW w:w="0" w:type="auto"/>
            <w:tcMar>
              <w:top w:w="0" w:type="dxa"/>
              <w:left w:w="0" w:type="dxa"/>
              <w:bottom w:w="0" w:type="dxa"/>
              <w:right w:w="150" w:type="dxa"/>
            </w:tcMar>
            <w:hideMark/>
          </w:tcPr>
          <w:p w14:paraId="18C6EFC0" w14:textId="77777777" w:rsidR="005F2025" w:rsidRPr="005F2025" w:rsidRDefault="005F2025" w:rsidP="005F2025">
            <w:r w:rsidRPr="005F2025">
              <w:t>Muu</w:t>
            </w:r>
          </w:p>
        </w:tc>
      </w:tr>
    </w:tbl>
    <w:p w14:paraId="60CFCF48" w14:textId="77777777" w:rsidR="005F2025" w:rsidRDefault="005F2025" w:rsidP="005F2025"/>
    <w:p w14:paraId="35A7328F" w14:textId="0594EEC2" w:rsidR="005F2025" w:rsidRPr="005F2025" w:rsidRDefault="005F2025" w:rsidP="005F2025">
      <w:r w:rsidRPr="005F2025">
        <w:t>Küsimus</w:t>
      </w:r>
      <w:r w:rsidR="00830FB5">
        <w:t xml:space="preserve"> </w:t>
      </w:r>
      <w:r w:rsidRPr="005F2025">
        <w:rPr>
          <w:b/>
          <w:bCs/>
        </w:rPr>
        <w:t>2. Kui mures olete järgmiste probleemide pärast, mis mõjutavad Euroopa meresid ja ookeane?</w:t>
      </w:r>
      <w:r>
        <w:rPr>
          <w:b/>
          <w:bCs/>
        </w:rPr>
        <w:t xml:space="preserve">  </w:t>
      </w:r>
      <w:r w:rsidRPr="005F2025">
        <w:rPr>
          <w:i/>
          <w:iCs/>
          <w:color w:val="4C94D8" w:themeColor="text2" w:themeTint="80"/>
        </w:rPr>
        <w:t>Üks vastus rea kohta</w:t>
      </w:r>
      <w:r w:rsidRPr="005F2025">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3028"/>
        <w:gridCol w:w="903"/>
        <w:gridCol w:w="1309"/>
        <w:gridCol w:w="762"/>
        <w:gridCol w:w="903"/>
        <w:gridCol w:w="903"/>
        <w:gridCol w:w="835"/>
      </w:tblGrid>
      <w:tr w:rsidR="005F2025" w:rsidRPr="005F2025" w14:paraId="216BDDE3"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4B7622"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FFDC8D" w14:textId="77777777" w:rsidR="005F2025" w:rsidRPr="005F2025" w:rsidRDefault="005F2025" w:rsidP="005F2025">
            <w:r w:rsidRPr="005F2025">
              <w:t>1</w:t>
            </w:r>
            <w:r w:rsidRPr="005F2025">
              <w:br/>
              <w:t>Väga mures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BD0422" w14:textId="77777777" w:rsidR="005F2025" w:rsidRPr="005F2025" w:rsidRDefault="005F2025" w:rsidP="005F2025">
            <w:r w:rsidRPr="005F2025">
              <w:t>2</w:t>
            </w:r>
            <w:r w:rsidRPr="005F2025">
              <w:br/>
              <w:t>Mõnevõrra mures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547061" w14:textId="77777777" w:rsidR="005F2025" w:rsidRPr="005F2025" w:rsidRDefault="005F2025" w:rsidP="005F2025">
            <w:r w:rsidRPr="005F2025">
              <w:t>3</w:t>
            </w:r>
            <w:r w:rsidRPr="005F2025">
              <w:br/>
              <w:t>Ei seda ega teist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6825E2" w14:textId="77777777" w:rsidR="005F2025" w:rsidRPr="005F2025" w:rsidRDefault="005F2025" w:rsidP="005F2025">
            <w:r w:rsidRPr="005F2025">
              <w:t>4</w:t>
            </w:r>
            <w:r w:rsidRPr="005F2025">
              <w:br/>
              <w:t>Pisut mures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82377B" w14:textId="77777777" w:rsidR="005F2025" w:rsidRPr="005F2025" w:rsidRDefault="005F2025" w:rsidP="005F2025">
            <w:r w:rsidRPr="005F2025">
              <w:t>5</w:t>
            </w:r>
            <w:r w:rsidRPr="005F2025">
              <w:br/>
              <w:t>Üldse mitte mures</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971E22" w14:textId="77777777" w:rsidR="005F2025" w:rsidRPr="005F2025" w:rsidRDefault="005F2025" w:rsidP="005F2025">
            <w:r w:rsidRPr="005F2025">
              <w:t>6</w:t>
            </w:r>
            <w:r w:rsidRPr="005F2025">
              <w:br/>
              <w:t>Ei oska öelda</w:t>
            </w:r>
          </w:p>
        </w:tc>
      </w:tr>
      <w:tr w:rsidR="005F2025" w:rsidRPr="005F2025" w14:paraId="21711FCF"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2C17A5" w14:textId="77777777" w:rsidR="005F2025" w:rsidRPr="005F2025" w:rsidRDefault="005F2025" w:rsidP="005F2025">
            <w:r w:rsidRPr="005F2025">
              <w:rPr>
                <w:b/>
                <w:bCs/>
              </w:rPr>
              <w:t>*</w:t>
            </w:r>
            <w:r w:rsidRPr="005F2025">
              <w:t>a. Mereloomade ja -taimede kadu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93E80A"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398BF8"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BB75BE"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A0F341"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A100EB"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AD1E53" w14:textId="77777777" w:rsidR="005F2025" w:rsidRPr="005F2025" w:rsidRDefault="005F2025" w:rsidP="005F2025"/>
        </w:tc>
      </w:tr>
      <w:tr w:rsidR="005F2025" w:rsidRPr="005F2025" w14:paraId="59A73EB4"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BDE10E2" w14:textId="77777777" w:rsidR="005F2025" w:rsidRPr="005F2025" w:rsidRDefault="005F2025" w:rsidP="005F2025">
            <w:r w:rsidRPr="005F2025">
              <w:rPr>
                <w:b/>
                <w:bCs/>
              </w:rPr>
              <w:t>*</w:t>
            </w:r>
            <w:r w:rsidRPr="005F2025">
              <w:t>b. Invasiivsete võõrliikide ilmumine ja levik</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13A68EB"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D7EFC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15F75D"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8BF775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52F6B0"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CE97ED" w14:textId="77777777" w:rsidR="005F2025" w:rsidRPr="005F2025" w:rsidRDefault="005F2025" w:rsidP="005F2025"/>
        </w:tc>
      </w:tr>
      <w:tr w:rsidR="005F2025" w:rsidRPr="005F2025" w14:paraId="5875F359"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1D76E8" w14:textId="77777777" w:rsidR="005F2025" w:rsidRPr="005F2025" w:rsidRDefault="005F2025" w:rsidP="005F2025">
            <w:r w:rsidRPr="005F2025">
              <w:rPr>
                <w:b/>
                <w:bCs/>
              </w:rPr>
              <w:t>*</w:t>
            </w:r>
            <w:r w:rsidRPr="005F2025">
              <w:t>c. Kalapüügi mõju tööndusliku kala ja karpide populatsioonile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674AE5"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B0F7E6"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23306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056838"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57BDCA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CD9265" w14:textId="77777777" w:rsidR="005F2025" w:rsidRPr="005F2025" w:rsidRDefault="005F2025" w:rsidP="005F2025"/>
        </w:tc>
      </w:tr>
      <w:tr w:rsidR="005F2025" w:rsidRPr="005F2025" w14:paraId="0629DF2E"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0058230" w14:textId="77777777" w:rsidR="005F2025" w:rsidRPr="005F2025" w:rsidRDefault="005F2025" w:rsidP="005F2025">
            <w:r w:rsidRPr="005F2025">
              <w:rPr>
                <w:b/>
                <w:bCs/>
              </w:rPr>
              <w:t>*</w:t>
            </w:r>
            <w:r w:rsidRPr="005F2025">
              <w:t>d. Mereliste toiduvõrgustike/toiduahelate halvenenud seis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E6031A6"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B5D6859"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978FD45"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198F8DE"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9003F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3F5C241" w14:textId="77777777" w:rsidR="005F2025" w:rsidRPr="005F2025" w:rsidRDefault="005F2025" w:rsidP="005F2025"/>
        </w:tc>
      </w:tr>
      <w:tr w:rsidR="005F2025" w:rsidRPr="005F2025" w14:paraId="4A7F8E69"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639798" w14:textId="77777777" w:rsidR="005F2025" w:rsidRPr="005F2025" w:rsidRDefault="005F2025" w:rsidP="005F2025">
            <w:r w:rsidRPr="005F2025">
              <w:rPr>
                <w:b/>
                <w:bCs/>
              </w:rPr>
              <w:t>*</w:t>
            </w:r>
            <w:r w:rsidRPr="005F2025">
              <w:t>e. Liigsed toitained merevees ja nende reostav mõju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BB5850"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37FAD0"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9DB9E0"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F0CF0D"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43CD36"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245FE4" w14:textId="77777777" w:rsidR="005F2025" w:rsidRPr="005F2025" w:rsidRDefault="005F2025" w:rsidP="005F2025"/>
        </w:tc>
      </w:tr>
      <w:tr w:rsidR="005F2025" w:rsidRPr="005F2025" w14:paraId="0C293F97"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A87313B" w14:textId="77777777" w:rsidR="005F2025" w:rsidRPr="005F2025" w:rsidRDefault="005F2025" w:rsidP="005F2025">
            <w:r w:rsidRPr="005F2025">
              <w:rPr>
                <w:b/>
                <w:bCs/>
              </w:rPr>
              <w:t>*</w:t>
            </w:r>
            <w:r w:rsidRPr="005F2025">
              <w:t>f. Merepõhja elupaikade halb seis</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786B2A"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9B4161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CBFE5B7"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DC7F4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0B08D3"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85E7E89" w14:textId="77777777" w:rsidR="005F2025" w:rsidRPr="005F2025" w:rsidRDefault="005F2025" w:rsidP="005F2025"/>
        </w:tc>
      </w:tr>
      <w:tr w:rsidR="005F2025" w:rsidRPr="005F2025" w14:paraId="6AB38CD6"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7933F6" w14:textId="77777777" w:rsidR="005F2025" w:rsidRPr="005F2025" w:rsidRDefault="005F2025" w:rsidP="005F2025">
            <w:r w:rsidRPr="005F2025">
              <w:rPr>
                <w:b/>
                <w:bCs/>
              </w:rPr>
              <w:t>*</w:t>
            </w:r>
            <w:r w:rsidRPr="005F2025">
              <w:t>g. Hüdrograafiliste tingimuste (temperatuur, soolsus, hoovused jne) muutused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CB2F5F"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E52288"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6A9F23"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67D27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02D7E9"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21B899" w14:textId="77777777" w:rsidR="005F2025" w:rsidRPr="005F2025" w:rsidRDefault="005F2025" w:rsidP="005F2025"/>
        </w:tc>
      </w:tr>
      <w:tr w:rsidR="005F2025" w:rsidRPr="005F2025" w14:paraId="7E12897B"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52EE3FC" w14:textId="77777777" w:rsidR="005F2025" w:rsidRPr="005F2025" w:rsidRDefault="005F2025" w:rsidP="005F2025">
            <w:r w:rsidRPr="005F2025">
              <w:rPr>
                <w:b/>
                <w:bCs/>
              </w:rPr>
              <w:t>*</w:t>
            </w:r>
            <w:r w:rsidRPr="005F2025">
              <w:t>h. Saasteainete kahjulik mõju merekeskkonnale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2ECDFC9"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452066D"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9CD465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110B31"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E7337D"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3AF1056" w14:textId="77777777" w:rsidR="005F2025" w:rsidRPr="005F2025" w:rsidRDefault="005F2025" w:rsidP="005F2025"/>
        </w:tc>
      </w:tr>
      <w:tr w:rsidR="005F2025" w:rsidRPr="005F2025" w14:paraId="4F4ECEE5"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313683" w14:textId="77777777" w:rsidR="005F2025" w:rsidRPr="005F2025" w:rsidRDefault="005F2025" w:rsidP="005F2025">
            <w:r w:rsidRPr="005F2025">
              <w:rPr>
                <w:b/>
                <w:bCs/>
              </w:rPr>
              <w:t>*</w:t>
            </w:r>
            <w:r w:rsidRPr="005F2025">
              <w:t>i. Inimtoiduks ettenähtud mereandide saastumine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04F8C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C81B0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C161EA"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D62958"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FCFEE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CC5112" w14:textId="77777777" w:rsidR="005F2025" w:rsidRPr="005F2025" w:rsidRDefault="005F2025" w:rsidP="005F2025"/>
        </w:tc>
      </w:tr>
      <w:tr w:rsidR="005F2025" w:rsidRPr="005F2025" w14:paraId="5B5DE4F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63F93E" w14:textId="77777777" w:rsidR="005F2025" w:rsidRPr="005F2025" w:rsidRDefault="005F2025" w:rsidP="005F2025">
            <w:r w:rsidRPr="005F2025">
              <w:rPr>
                <w:b/>
                <w:bCs/>
              </w:rPr>
              <w:t>*</w:t>
            </w:r>
            <w:r w:rsidRPr="005F2025">
              <w:t>j. Prügi kahjulik mõju merekeskkonnale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F5D6F08"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793F86"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C86EBAB"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F0BDFDB"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979B37"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42A71D6" w14:textId="77777777" w:rsidR="005F2025" w:rsidRPr="005F2025" w:rsidRDefault="005F2025" w:rsidP="005F2025"/>
        </w:tc>
      </w:tr>
      <w:tr w:rsidR="005F2025" w:rsidRPr="005F2025" w14:paraId="42DD51D7"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251FAF" w14:textId="77777777" w:rsidR="005F2025" w:rsidRPr="005F2025" w:rsidRDefault="005F2025" w:rsidP="005F2025">
            <w:r w:rsidRPr="005F2025">
              <w:rPr>
                <w:b/>
                <w:bCs/>
              </w:rPr>
              <w:t>*</w:t>
            </w:r>
            <w:r w:rsidRPr="005F2025">
              <w:t>k. Muude saastevormide, näiteks veealuse müra, valguse, soojuse jne kahjulik mõju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3D5B81"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EC696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93C8D2"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8BC93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B28A1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69332F" w14:textId="77777777" w:rsidR="005F2025" w:rsidRPr="005F2025" w:rsidRDefault="005F2025" w:rsidP="005F2025"/>
        </w:tc>
      </w:tr>
      <w:tr w:rsidR="005F2025" w:rsidRPr="005F2025" w14:paraId="0A6AB0F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996EAF" w14:textId="77777777" w:rsidR="005F2025" w:rsidRPr="005F2025" w:rsidRDefault="005F2025" w:rsidP="005F2025">
            <w:r w:rsidRPr="005F2025">
              <w:rPr>
                <w:b/>
                <w:bCs/>
              </w:rPr>
              <w:lastRenderedPageBreak/>
              <w:t>*</w:t>
            </w:r>
            <w:r w:rsidRPr="005F2025">
              <w:t>l. Kliimamuutuste mõju merekeskkonnale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C3817A5"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EF0209C"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D1FCA5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7A1C132"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37D7C58"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182C5D" w14:textId="77777777" w:rsidR="005F2025" w:rsidRPr="005F2025" w:rsidRDefault="005F2025" w:rsidP="005F2025"/>
        </w:tc>
      </w:tr>
      <w:tr w:rsidR="005F2025" w:rsidRPr="005F2025" w14:paraId="3EF521A1"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13007E" w14:textId="29BAE038" w:rsidR="005F2025" w:rsidRPr="005F2025" w:rsidRDefault="005F2025" w:rsidP="005F2025">
            <w:r w:rsidRPr="005F2025">
              <w:t>m. Muu</w:t>
            </w:r>
            <w:r w:rsidR="00211501">
              <w:t xml:space="preserve"> </w:t>
            </w:r>
            <w:r w:rsidR="00211501">
              <w:t>(</w:t>
            </w:r>
            <w:r w:rsidR="00211501" w:rsidRPr="00AA5482">
              <w:rPr>
                <w:i/>
                <w:iCs/>
                <w:color w:val="4C94D8" w:themeColor="text2" w:themeTint="80"/>
              </w:rPr>
              <w:t>selgitus kuni 250 tähemärki</w:t>
            </w:r>
            <w:r w:rsidR="00211501">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06ADAE"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419FC3"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9AD47A"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D647F4"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932A63" w14:textId="77777777" w:rsidR="005F2025" w:rsidRPr="005F2025" w:rsidRDefault="005F2025" w:rsidP="005F2025"/>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CE147F" w14:textId="77777777" w:rsidR="005F2025" w:rsidRPr="005F2025" w:rsidRDefault="005F2025" w:rsidP="005F2025"/>
        </w:tc>
      </w:tr>
    </w:tbl>
    <w:p w14:paraId="2B044A69" w14:textId="77777777" w:rsidR="005F2025" w:rsidRDefault="005F2025" w:rsidP="005F2025">
      <w:pPr>
        <w:rPr>
          <w:b/>
          <w:bCs/>
        </w:rPr>
      </w:pPr>
    </w:p>
    <w:p w14:paraId="578AE90C" w14:textId="77777777" w:rsidR="005F2025" w:rsidRDefault="005F2025" w:rsidP="005F2025">
      <w:pPr>
        <w:rPr>
          <w:b/>
          <w:bCs/>
        </w:rPr>
      </w:pPr>
    </w:p>
    <w:p w14:paraId="5D1800FE" w14:textId="3D9828D9" w:rsidR="005F2025" w:rsidRPr="005F2025" w:rsidRDefault="005F2025" w:rsidP="005F2025">
      <w:r w:rsidRPr="005F2025">
        <w:rPr>
          <w:b/>
          <w:bCs/>
        </w:rPr>
        <w:t>*</w:t>
      </w:r>
      <w:r w:rsidRPr="005F2025">
        <w:t> Küsimus</w:t>
      </w:r>
      <w:r w:rsidR="00830FB5">
        <w:t xml:space="preserve"> </w:t>
      </w:r>
      <w:r w:rsidRPr="005F2025">
        <w:rPr>
          <w:b/>
          <w:bCs/>
        </w:rPr>
        <w:t>3. Kas teadsite, et ELil on merestrateegia raamdirektiiviks nimetatav õigusakt merekeskkonna kaitse kohta?</w:t>
      </w:r>
      <w:r>
        <w:rPr>
          <w:b/>
          <w:bCs/>
        </w:rPr>
        <w:t xml:space="preserve"> </w:t>
      </w:r>
      <w:r>
        <w:rPr>
          <w:i/>
          <w:iCs/>
          <w:color w:val="4C94D8" w:themeColor="text2" w:themeTint="80"/>
        </w:rPr>
        <w:t>Üks vastusevalik</w:t>
      </w:r>
      <w:r w:rsidRPr="005F202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4843"/>
      </w:tblGrid>
      <w:tr w:rsidR="005F2025" w:rsidRPr="005F2025" w14:paraId="10FA4C9F" w14:textId="77777777" w:rsidTr="005F2025">
        <w:tc>
          <w:tcPr>
            <w:tcW w:w="0" w:type="auto"/>
            <w:tcMar>
              <w:top w:w="0" w:type="dxa"/>
              <w:left w:w="0" w:type="dxa"/>
              <w:bottom w:w="0" w:type="dxa"/>
              <w:right w:w="0" w:type="dxa"/>
            </w:tcMar>
            <w:hideMark/>
          </w:tcPr>
          <w:p w14:paraId="7CEAF280" w14:textId="77777777" w:rsidR="005F2025" w:rsidRPr="005F2025" w:rsidRDefault="005F2025" w:rsidP="005F2025"/>
        </w:tc>
        <w:tc>
          <w:tcPr>
            <w:tcW w:w="0" w:type="auto"/>
            <w:tcMar>
              <w:top w:w="0" w:type="dxa"/>
              <w:left w:w="0" w:type="dxa"/>
              <w:bottom w:w="0" w:type="dxa"/>
              <w:right w:w="225" w:type="dxa"/>
            </w:tcMar>
            <w:hideMark/>
          </w:tcPr>
          <w:p w14:paraId="548F1A8C" w14:textId="77777777" w:rsidR="005F2025" w:rsidRPr="005F2025" w:rsidRDefault="005F2025" w:rsidP="005F2025">
            <w:r w:rsidRPr="005F2025">
              <w:t>Jah, olen kursis selle eesmärkide ja nõuetega</w:t>
            </w:r>
          </w:p>
        </w:tc>
      </w:tr>
      <w:tr w:rsidR="005F2025" w:rsidRPr="005F2025" w14:paraId="329C81FD" w14:textId="77777777" w:rsidTr="005F2025">
        <w:tc>
          <w:tcPr>
            <w:tcW w:w="0" w:type="auto"/>
            <w:tcMar>
              <w:top w:w="0" w:type="dxa"/>
              <w:left w:w="0" w:type="dxa"/>
              <w:bottom w:w="0" w:type="dxa"/>
              <w:right w:w="0" w:type="dxa"/>
            </w:tcMar>
            <w:hideMark/>
          </w:tcPr>
          <w:p w14:paraId="6D5A287B" w14:textId="77777777" w:rsidR="005F2025" w:rsidRPr="005F2025" w:rsidRDefault="005F2025" w:rsidP="005F2025"/>
        </w:tc>
        <w:tc>
          <w:tcPr>
            <w:tcW w:w="0" w:type="auto"/>
            <w:tcMar>
              <w:top w:w="0" w:type="dxa"/>
              <w:left w:w="0" w:type="dxa"/>
              <w:bottom w:w="0" w:type="dxa"/>
              <w:right w:w="225" w:type="dxa"/>
            </w:tcMar>
            <w:hideMark/>
          </w:tcPr>
          <w:p w14:paraId="6062351D" w14:textId="77777777" w:rsidR="005F2025" w:rsidRPr="005F2025" w:rsidRDefault="005F2025" w:rsidP="005F2025">
            <w:r w:rsidRPr="005F2025">
              <w:t>Jah, kuid mul on sellest ainult üldine arusaam</w:t>
            </w:r>
          </w:p>
        </w:tc>
      </w:tr>
      <w:tr w:rsidR="005F2025" w:rsidRPr="005F2025" w14:paraId="0CFE2D08" w14:textId="77777777" w:rsidTr="005F2025">
        <w:tc>
          <w:tcPr>
            <w:tcW w:w="0" w:type="auto"/>
            <w:tcMar>
              <w:top w:w="0" w:type="dxa"/>
              <w:left w:w="0" w:type="dxa"/>
              <w:bottom w:w="0" w:type="dxa"/>
              <w:right w:w="0" w:type="dxa"/>
            </w:tcMar>
            <w:hideMark/>
          </w:tcPr>
          <w:p w14:paraId="39338254" w14:textId="77777777" w:rsidR="005F2025" w:rsidRPr="005F2025" w:rsidRDefault="005F2025" w:rsidP="005F2025"/>
        </w:tc>
        <w:tc>
          <w:tcPr>
            <w:tcW w:w="0" w:type="auto"/>
            <w:tcMar>
              <w:top w:w="0" w:type="dxa"/>
              <w:left w:w="0" w:type="dxa"/>
              <w:bottom w:w="0" w:type="dxa"/>
              <w:right w:w="225" w:type="dxa"/>
            </w:tcMar>
            <w:hideMark/>
          </w:tcPr>
          <w:p w14:paraId="289F9404" w14:textId="77777777" w:rsidR="005F2025" w:rsidRPr="005F2025" w:rsidRDefault="005F2025" w:rsidP="005F2025">
            <w:r w:rsidRPr="005F2025">
              <w:t>Olen sellest kuulnud, kuid ei tea selle funktsiooni</w:t>
            </w:r>
          </w:p>
        </w:tc>
      </w:tr>
      <w:tr w:rsidR="005F2025" w:rsidRPr="005F2025" w14:paraId="0EEB5E74" w14:textId="77777777" w:rsidTr="005F2025">
        <w:tc>
          <w:tcPr>
            <w:tcW w:w="0" w:type="auto"/>
            <w:tcMar>
              <w:top w:w="0" w:type="dxa"/>
              <w:left w:w="0" w:type="dxa"/>
              <w:bottom w:w="0" w:type="dxa"/>
              <w:right w:w="0" w:type="dxa"/>
            </w:tcMar>
            <w:hideMark/>
          </w:tcPr>
          <w:p w14:paraId="0E123BA4" w14:textId="77777777" w:rsidR="005F2025" w:rsidRPr="005F2025" w:rsidRDefault="005F2025" w:rsidP="005F2025"/>
        </w:tc>
        <w:tc>
          <w:tcPr>
            <w:tcW w:w="0" w:type="auto"/>
            <w:tcMar>
              <w:top w:w="0" w:type="dxa"/>
              <w:left w:w="0" w:type="dxa"/>
              <w:bottom w:w="0" w:type="dxa"/>
              <w:right w:w="225" w:type="dxa"/>
            </w:tcMar>
            <w:hideMark/>
          </w:tcPr>
          <w:p w14:paraId="0550FC4A" w14:textId="77777777" w:rsidR="005F2025" w:rsidRPr="005F2025" w:rsidRDefault="005F2025" w:rsidP="005F2025">
            <w:r w:rsidRPr="005F2025">
              <w:t>Ei, ma ei olnud sellest teadlik</w:t>
            </w:r>
          </w:p>
        </w:tc>
      </w:tr>
      <w:tr w:rsidR="005F2025" w:rsidRPr="005F2025" w14:paraId="63928F87" w14:textId="77777777" w:rsidTr="005F2025">
        <w:tc>
          <w:tcPr>
            <w:tcW w:w="0" w:type="auto"/>
            <w:tcMar>
              <w:top w:w="0" w:type="dxa"/>
              <w:left w:w="0" w:type="dxa"/>
              <w:bottom w:w="0" w:type="dxa"/>
              <w:right w:w="0" w:type="dxa"/>
            </w:tcMar>
            <w:hideMark/>
          </w:tcPr>
          <w:p w14:paraId="76934B20" w14:textId="77777777" w:rsidR="005F2025" w:rsidRPr="005F2025" w:rsidRDefault="005F2025" w:rsidP="005F2025"/>
        </w:tc>
        <w:tc>
          <w:tcPr>
            <w:tcW w:w="0" w:type="auto"/>
            <w:tcMar>
              <w:top w:w="0" w:type="dxa"/>
              <w:left w:w="0" w:type="dxa"/>
              <w:bottom w:w="0" w:type="dxa"/>
              <w:right w:w="225" w:type="dxa"/>
            </w:tcMar>
            <w:hideMark/>
          </w:tcPr>
          <w:p w14:paraId="5E43A15F" w14:textId="77777777" w:rsidR="005F2025" w:rsidRPr="005F2025" w:rsidRDefault="005F2025" w:rsidP="005F2025">
            <w:r w:rsidRPr="005F2025">
              <w:t>Ei ole kindel / ei suuda meenutada</w:t>
            </w:r>
          </w:p>
        </w:tc>
      </w:tr>
    </w:tbl>
    <w:p w14:paraId="6BBD0521" w14:textId="77777777" w:rsidR="005F2025" w:rsidRDefault="005F2025" w:rsidP="005F2025">
      <w:pPr>
        <w:rPr>
          <w:b/>
          <w:bCs/>
        </w:rPr>
      </w:pPr>
    </w:p>
    <w:p w14:paraId="08991BF7" w14:textId="1163D24B" w:rsidR="005F2025" w:rsidRPr="005F2025" w:rsidRDefault="005F2025" w:rsidP="005F2025">
      <w:r w:rsidRPr="005F2025">
        <w:rPr>
          <w:b/>
          <w:bCs/>
        </w:rPr>
        <w:t>*</w:t>
      </w:r>
      <w:r w:rsidRPr="005F2025">
        <w:t> Küsimus</w:t>
      </w:r>
      <w:r w:rsidR="00830FB5">
        <w:t xml:space="preserve"> </w:t>
      </w:r>
      <w:r w:rsidRPr="005F2025">
        <w:rPr>
          <w:b/>
          <w:bCs/>
        </w:rPr>
        <w:t>4. Mil määral nõustute, et mereelustiku kaitsmiseks, reostuse vähendamiseks ja merede säästva kasutamise tagamiseks on vaja tõhusamaid ELi eeskirju?</w:t>
      </w:r>
      <w:r>
        <w:rPr>
          <w:b/>
          <w:bCs/>
        </w:rPr>
        <w:t xml:space="preserve">  </w:t>
      </w:r>
      <w:r>
        <w:rPr>
          <w:i/>
          <w:iCs/>
          <w:color w:val="4C94D8" w:themeColor="text2" w:themeTint="80"/>
        </w:rPr>
        <w:t>Üks vastusevalik</w:t>
      </w:r>
      <w:r w:rsidRPr="005F2025">
        <w:br/>
      </w:r>
    </w:p>
    <w:tbl>
      <w:tblPr>
        <w:tblW w:w="0" w:type="auto"/>
        <w:tblCellMar>
          <w:top w:w="15" w:type="dxa"/>
          <w:left w:w="15" w:type="dxa"/>
          <w:bottom w:w="15" w:type="dxa"/>
          <w:right w:w="15" w:type="dxa"/>
        </w:tblCellMar>
        <w:tblLook w:val="04A0" w:firstRow="1" w:lastRow="0" w:firstColumn="1" w:lastColumn="0" w:noHBand="0" w:noVBand="1"/>
      </w:tblPr>
      <w:tblGrid>
        <w:gridCol w:w="11"/>
        <w:gridCol w:w="1909"/>
      </w:tblGrid>
      <w:tr w:rsidR="005F2025" w:rsidRPr="005F2025" w14:paraId="451402F8" w14:textId="77777777" w:rsidTr="005F2025">
        <w:tc>
          <w:tcPr>
            <w:tcW w:w="0" w:type="auto"/>
            <w:tcBorders>
              <w:right w:val="single" w:sz="4" w:space="0" w:color="auto"/>
            </w:tcBorders>
            <w:tcMar>
              <w:top w:w="0" w:type="dxa"/>
              <w:left w:w="0" w:type="dxa"/>
              <w:bottom w:w="0" w:type="dxa"/>
              <w:right w:w="0" w:type="dxa"/>
            </w:tcMar>
            <w:hideMark/>
          </w:tcPr>
          <w:p w14:paraId="74D2981C" w14:textId="77777777" w:rsidR="005F2025" w:rsidRPr="005F2025" w:rsidRDefault="005F2025" w:rsidP="005F2025"/>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225" w:type="dxa"/>
            </w:tcMar>
            <w:hideMark/>
          </w:tcPr>
          <w:p w14:paraId="1A7CE96F" w14:textId="77777777" w:rsidR="005F2025" w:rsidRPr="005F2025" w:rsidRDefault="005F2025" w:rsidP="005F2025">
            <w:r w:rsidRPr="005F2025">
              <w:t>Nõustun täielikult</w:t>
            </w:r>
          </w:p>
        </w:tc>
      </w:tr>
      <w:tr w:rsidR="005F2025" w:rsidRPr="005F2025" w14:paraId="5A283E48" w14:textId="77777777" w:rsidTr="005F2025">
        <w:tc>
          <w:tcPr>
            <w:tcW w:w="0" w:type="auto"/>
            <w:tcBorders>
              <w:right w:val="single" w:sz="4" w:space="0" w:color="auto"/>
            </w:tcBorders>
            <w:tcMar>
              <w:top w:w="0" w:type="dxa"/>
              <w:left w:w="0" w:type="dxa"/>
              <w:bottom w:w="0" w:type="dxa"/>
              <w:right w:w="0" w:type="dxa"/>
            </w:tcMar>
            <w:hideMark/>
          </w:tcPr>
          <w:p w14:paraId="2BC2AE0D" w14:textId="77777777" w:rsidR="005F2025" w:rsidRPr="005F2025" w:rsidRDefault="005F2025" w:rsidP="005F2025"/>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225" w:type="dxa"/>
            </w:tcMar>
            <w:hideMark/>
          </w:tcPr>
          <w:p w14:paraId="05F66FB6" w14:textId="77777777" w:rsidR="005F2025" w:rsidRPr="005F2025" w:rsidRDefault="005F2025" w:rsidP="005F2025">
            <w:r w:rsidRPr="005F2025">
              <w:t>Pigem nõustun</w:t>
            </w:r>
          </w:p>
        </w:tc>
      </w:tr>
      <w:tr w:rsidR="005F2025" w:rsidRPr="005F2025" w14:paraId="1F0B4F51" w14:textId="77777777" w:rsidTr="005F2025">
        <w:tc>
          <w:tcPr>
            <w:tcW w:w="0" w:type="auto"/>
            <w:tcBorders>
              <w:right w:val="single" w:sz="4" w:space="0" w:color="auto"/>
            </w:tcBorders>
            <w:tcMar>
              <w:top w:w="0" w:type="dxa"/>
              <w:left w:w="0" w:type="dxa"/>
              <w:bottom w:w="0" w:type="dxa"/>
              <w:right w:w="0" w:type="dxa"/>
            </w:tcMar>
            <w:hideMark/>
          </w:tcPr>
          <w:p w14:paraId="54EA2D97" w14:textId="77777777" w:rsidR="005F2025" w:rsidRPr="005F2025" w:rsidRDefault="005F2025" w:rsidP="005F2025"/>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225" w:type="dxa"/>
            </w:tcMar>
            <w:hideMark/>
          </w:tcPr>
          <w:p w14:paraId="6025A3D7" w14:textId="77777777" w:rsidR="005F2025" w:rsidRPr="005F2025" w:rsidRDefault="005F2025" w:rsidP="005F2025">
            <w:r w:rsidRPr="005F2025">
              <w:t>Ei seda ega teist</w:t>
            </w:r>
          </w:p>
        </w:tc>
      </w:tr>
      <w:tr w:rsidR="005F2025" w:rsidRPr="005F2025" w14:paraId="7D8BBCA1" w14:textId="77777777" w:rsidTr="005F2025">
        <w:tc>
          <w:tcPr>
            <w:tcW w:w="0" w:type="auto"/>
            <w:tcBorders>
              <w:right w:val="single" w:sz="4" w:space="0" w:color="auto"/>
            </w:tcBorders>
            <w:tcMar>
              <w:top w:w="0" w:type="dxa"/>
              <w:left w:w="0" w:type="dxa"/>
              <w:bottom w:w="0" w:type="dxa"/>
              <w:right w:w="0" w:type="dxa"/>
            </w:tcMar>
            <w:hideMark/>
          </w:tcPr>
          <w:p w14:paraId="0FEE9299" w14:textId="77777777" w:rsidR="005F2025" w:rsidRPr="005F2025" w:rsidRDefault="005F2025" w:rsidP="005F2025"/>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225" w:type="dxa"/>
            </w:tcMar>
            <w:hideMark/>
          </w:tcPr>
          <w:p w14:paraId="522F5990" w14:textId="77777777" w:rsidR="005F2025" w:rsidRPr="005F2025" w:rsidRDefault="005F2025" w:rsidP="005F2025">
            <w:r w:rsidRPr="005F2025">
              <w:t>Pigem ei nõustu</w:t>
            </w:r>
          </w:p>
        </w:tc>
      </w:tr>
      <w:tr w:rsidR="005F2025" w:rsidRPr="005F2025" w14:paraId="28F36B46" w14:textId="77777777" w:rsidTr="005F2025">
        <w:tc>
          <w:tcPr>
            <w:tcW w:w="0" w:type="auto"/>
            <w:tcBorders>
              <w:right w:val="single" w:sz="4" w:space="0" w:color="auto"/>
            </w:tcBorders>
            <w:tcMar>
              <w:top w:w="0" w:type="dxa"/>
              <w:left w:w="0" w:type="dxa"/>
              <w:bottom w:w="0" w:type="dxa"/>
              <w:right w:w="0" w:type="dxa"/>
            </w:tcMar>
            <w:hideMark/>
          </w:tcPr>
          <w:p w14:paraId="74D06C17" w14:textId="77777777" w:rsidR="005F2025" w:rsidRPr="005F2025" w:rsidRDefault="005F2025" w:rsidP="005F2025"/>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225" w:type="dxa"/>
            </w:tcMar>
            <w:hideMark/>
          </w:tcPr>
          <w:p w14:paraId="089721AC" w14:textId="77777777" w:rsidR="005F2025" w:rsidRPr="005F2025" w:rsidRDefault="005F2025" w:rsidP="005F2025">
            <w:r w:rsidRPr="005F2025">
              <w:t>Ei nõustu üldse</w:t>
            </w:r>
          </w:p>
        </w:tc>
      </w:tr>
      <w:tr w:rsidR="005F2025" w:rsidRPr="005F2025" w14:paraId="63B229F8" w14:textId="77777777" w:rsidTr="005F2025">
        <w:tc>
          <w:tcPr>
            <w:tcW w:w="0" w:type="auto"/>
            <w:tcBorders>
              <w:right w:val="single" w:sz="4" w:space="0" w:color="auto"/>
            </w:tcBorders>
            <w:tcMar>
              <w:top w:w="0" w:type="dxa"/>
              <w:left w:w="0" w:type="dxa"/>
              <w:bottom w:w="0" w:type="dxa"/>
              <w:right w:w="0" w:type="dxa"/>
            </w:tcMar>
            <w:hideMark/>
          </w:tcPr>
          <w:p w14:paraId="1D672137" w14:textId="77777777" w:rsidR="005F2025" w:rsidRPr="005F2025" w:rsidRDefault="005F2025" w:rsidP="005F2025"/>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225" w:type="dxa"/>
            </w:tcMar>
            <w:hideMark/>
          </w:tcPr>
          <w:p w14:paraId="6A1FDEC5" w14:textId="77777777" w:rsidR="005F2025" w:rsidRPr="005F2025" w:rsidRDefault="005F2025" w:rsidP="005F2025">
            <w:r w:rsidRPr="005F2025">
              <w:t>Ei oska öelda</w:t>
            </w:r>
          </w:p>
        </w:tc>
      </w:tr>
    </w:tbl>
    <w:p w14:paraId="56E501CA" w14:textId="6A886C84" w:rsidR="005F2025" w:rsidRDefault="005F2025" w:rsidP="005F2025">
      <w:r w:rsidRPr="005F2025">
        <w:t> </w:t>
      </w:r>
    </w:p>
    <w:p w14:paraId="4500F958" w14:textId="3D874955" w:rsidR="005F2025" w:rsidRPr="005F2025" w:rsidRDefault="005F2025" w:rsidP="005F2025">
      <w:r>
        <w:t>*</w:t>
      </w:r>
      <w:r w:rsidRPr="005F2025">
        <w:t>Küsimus</w:t>
      </w:r>
      <w:r w:rsidR="00830FB5">
        <w:t xml:space="preserve"> </w:t>
      </w:r>
      <w:r w:rsidRPr="005F2025">
        <w:rPr>
          <w:b/>
          <w:bCs/>
        </w:rPr>
        <w:t>5. Kuidas tuleks Teie arvates kavandada ELi merekeskkonna kaitse eeskirju?</w:t>
      </w:r>
      <w:r w:rsidRPr="005F2025">
        <w:br/>
      </w:r>
      <w:r>
        <w:rPr>
          <w:i/>
          <w:iCs/>
          <w:color w:val="4C94D8" w:themeColor="text2" w:themeTint="80"/>
        </w:rPr>
        <w:t>Üks vastusevalik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9046"/>
      </w:tblGrid>
      <w:tr w:rsidR="005F2025" w:rsidRPr="005F2025" w14:paraId="7CC2E0B3" w14:textId="77777777" w:rsidTr="005F2025">
        <w:tc>
          <w:tcPr>
            <w:tcW w:w="0" w:type="auto"/>
            <w:tcMar>
              <w:top w:w="0" w:type="dxa"/>
              <w:left w:w="0" w:type="dxa"/>
              <w:bottom w:w="0" w:type="dxa"/>
              <w:right w:w="0" w:type="dxa"/>
            </w:tcMar>
            <w:hideMark/>
          </w:tcPr>
          <w:p w14:paraId="516A6E2C" w14:textId="77777777" w:rsidR="005F2025" w:rsidRPr="005F2025" w:rsidRDefault="005F2025" w:rsidP="005F2025"/>
        </w:tc>
        <w:tc>
          <w:tcPr>
            <w:tcW w:w="0" w:type="auto"/>
            <w:tcMar>
              <w:top w:w="0" w:type="dxa"/>
              <w:left w:w="0" w:type="dxa"/>
              <w:bottom w:w="0" w:type="dxa"/>
              <w:right w:w="225" w:type="dxa"/>
            </w:tcMar>
            <w:hideMark/>
          </w:tcPr>
          <w:p w14:paraId="68721CAC" w14:textId="77777777" w:rsidR="005F2025" w:rsidRPr="005F2025" w:rsidRDefault="005F2025" w:rsidP="005F2025">
            <w:r w:rsidRPr="005F2025">
              <w:t>Kõigi ELi rannikuäärsete liikmesriikide puhul samamoodi.</w:t>
            </w:r>
          </w:p>
        </w:tc>
      </w:tr>
      <w:tr w:rsidR="005F2025" w:rsidRPr="005F2025" w14:paraId="3EE42B9C" w14:textId="77777777" w:rsidTr="005F2025">
        <w:tc>
          <w:tcPr>
            <w:tcW w:w="0" w:type="auto"/>
            <w:tcMar>
              <w:top w:w="0" w:type="dxa"/>
              <w:left w:w="0" w:type="dxa"/>
              <w:bottom w:w="0" w:type="dxa"/>
              <w:right w:w="0" w:type="dxa"/>
            </w:tcMar>
            <w:hideMark/>
          </w:tcPr>
          <w:p w14:paraId="5B333AA5" w14:textId="77777777" w:rsidR="005F2025" w:rsidRPr="005F2025" w:rsidRDefault="005F2025" w:rsidP="005F2025"/>
        </w:tc>
        <w:tc>
          <w:tcPr>
            <w:tcW w:w="0" w:type="auto"/>
            <w:tcMar>
              <w:top w:w="0" w:type="dxa"/>
              <w:left w:w="0" w:type="dxa"/>
              <w:bottom w:w="0" w:type="dxa"/>
              <w:right w:w="225" w:type="dxa"/>
            </w:tcMar>
            <w:hideMark/>
          </w:tcPr>
          <w:p w14:paraId="4320081D" w14:textId="77777777" w:rsidR="005F2025" w:rsidRPr="005F2025" w:rsidRDefault="005F2025" w:rsidP="005F2025">
            <w:r w:rsidRPr="005F2025">
              <w:t>Igale merepiirkonnale (Läänemeri, Atlandi ookeani kirdeosa, Vahemeri ja Must meri) kohandatuna.</w:t>
            </w:r>
          </w:p>
        </w:tc>
      </w:tr>
      <w:tr w:rsidR="005F2025" w:rsidRPr="005F2025" w14:paraId="2FABF5F1" w14:textId="77777777" w:rsidTr="005F2025">
        <w:tc>
          <w:tcPr>
            <w:tcW w:w="0" w:type="auto"/>
            <w:tcMar>
              <w:top w:w="0" w:type="dxa"/>
              <w:left w:w="0" w:type="dxa"/>
              <w:bottom w:w="0" w:type="dxa"/>
              <w:right w:w="0" w:type="dxa"/>
            </w:tcMar>
            <w:hideMark/>
          </w:tcPr>
          <w:p w14:paraId="5269C8CD" w14:textId="77777777" w:rsidR="005F2025" w:rsidRPr="005F2025" w:rsidRDefault="005F2025" w:rsidP="005F2025"/>
        </w:tc>
        <w:tc>
          <w:tcPr>
            <w:tcW w:w="0" w:type="auto"/>
            <w:tcMar>
              <w:top w:w="0" w:type="dxa"/>
              <w:left w:w="0" w:type="dxa"/>
              <w:bottom w:w="0" w:type="dxa"/>
              <w:right w:w="225" w:type="dxa"/>
            </w:tcMar>
            <w:hideMark/>
          </w:tcPr>
          <w:p w14:paraId="78ECCE1C" w14:textId="77777777" w:rsidR="005F2025" w:rsidRPr="005F2025" w:rsidRDefault="005F2025" w:rsidP="005F2025">
            <w:r w:rsidRPr="005F2025">
              <w:t>Iga riigi konkreetsele olukorrale kohandatuna</w:t>
            </w:r>
          </w:p>
        </w:tc>
      </w:tr>
      <w:tr w:rsidR="005F2025" w:rsidRPr="005F2025" w14:paraId="23E32094" w14:textId="77777777" w:rsidTr="005F2025">
        <w:tc>
          <w:tcPr>
            <w:tcW w:w="0" w:type="auto"/>
            <w:tcMar>
              <w:top w:w="0" w:type="dxa"/>
              <w:left w:w="0" w:type="dxa"/>
              <w:bottom w:w="0" w:type="dxa"/>
              <w:right w:w="0" w:type="dxa"/>
            </w:tcMar>
            <w:hideMark/>
          </w:tcPr>
          <w:p w14:paraId="7306FC6F" w14:textId="77777777" w:rsidR="005F2025" w:rsidRPr="005F2025" w:rsidRDefault="005F2025" w:rsidP="005F2025"/>
        </w:tc>
        <w:tc>
          <w:tcPr>
            <w:tcW w:w="0" w:type="auto"/>
            <w:tcMar>
              <w:top w:w="0" w:type="dxa"/>
              <w:left w:w="0" w:type="dxa"/>
              <w:bottom w:w="0" w:type="dxa"/>
              <w:right w:w="225" w:type="dxa"/>
            </w:tcMar>
            <w:hideMark/>
          </w:tcPr>
          <w:p w14:paraId="5525BD7C" w14:textId="77777777" w:rsidR="005F2025" w:rsidRPr="005F2025" w:rsidRDefault="005F2025" w:rsidP="005F2025">
            <w:r w:rsidRPr="005F2025">
              <w:t>Kogu ELi hõlmavate ja piirkondlike eeskirjade kombinatsioon</w:t>
            </w:r>
          </w:p>
        </w:tc>
      </w:tr>
      <w:tr w:rsidR="005F2025" w:rsidRPr="005F2025" w14:paraId="0218BAD4" w14:textId="77777777" w:rsidTr="005F2025">
        <w:tc>
          <w:tcPr>
            <w:tcW w:w="0" w:type="auto"/>
            <w:tcMar>
              <w:top w:w="0" w:type="dxa"/>
              <w:left w:w="0" w:type="dxa"/>
              <w:bottom w:w="0" w:type="dxa"/>
              <w:right w:w="0" w:type="dxa"/>
            </w:tcMar>
            <w:hideMark/>
          </w:tcPr>
          <w:p w14:paraId="5B65A222" w14:textId="77777777" w:rsidR="005F2025" w:rsidRPr="005F2025" w:rsidRDefault="005F2025" w:rsidP="005F2025"/>
        </w:tc>
        <w:tc>
          <w:tcPr>
            <w:tcW w:w="0" w:type="auto"/>
            <w:tcMar>
              <w:top w:w="0" w:type="dxa"/>
              <w:left w:w="0" w:type="dxa"/>
              <w:bottom w:w="0" w:type="dxa"/>
              <w:right w:w="225" w:type="dxa"/>
            </w:tcMar>
            <w:hideMark/>
          </w:tcPr>
          <w:p w14:paraId="46F3628E" w14:textId="77777777" w:rsidR="005F2025" w:rsidRPr="005F2025" w:rsidRDefault="005F2025" w:rsidP="005F2025">
            <w:r w:rsidRPr="005F2025">
              <w:t>Piirkondlike ja riiklike eeskirjade kombinatsioon</w:t>
            </w:r>
          </w:p>
        </w:tc>
      </w:tr>
      <w:tr w:rsidR="005F2025" w:rsidRPr="005F2025" w14:paraId="74798F04" w14:textId="77777777" w:rsidTr="005F2025">
        <w:tc>
          <w:tcPr>
            <w:tcW w:w="0" w:type="auto"/>
            <w:tcMar>
              <w:top w:w="0" w:type="dxa"/>
              <w:left w:w="0" w:type="dxa"/>
              <w:bottom w:w="0" w:type="dxa"/>
              <w:right w:w="0" w:type="dxa"/>
            </w:tcMar>
            <w:hideMark/>
          </w:tcPr>
          <w:p w14:paraId="09C4174F" w14:textId="77777777" w:rsidR="005F2025" w:rsidRPr="005F2025" w:rsidRDefault="005F2025" w:rsidP="005F2025"/>
        </w:tc>
        <w:tc>
          <w:tcPr>
            <w:tcW w:w="0" w:type="auto"/>
            <w:tcMar>
              <w:top w:w="0" w:type="dxa"/>
              <w:left w:w="0" w:type="dxa"/>
              <w:bottom w:w="0" w:type="dxa"/>
              <w:right w:w="225" w:type="dxa"/>
            </w:tcMar>
            <w:hideMark/>
          </w:tcPr>
          <w:p w14:paraId="2F8AA21A" w14:textId="77777777" w:rsidR="005F2025" w:rsidRPr="005F2025" w:rsidRDefault="005F2025" w:rsidP="005F2025">
            <w:r w:rsidRPr="005F2025">
              <w:t>Kogu ELi hõlmavate ja riiklike eeskirjade kombinatsioon</w:t>
            </w:r>
          </w:p>
        </w:tc>
      </w:tr>
      <w:tr w:rsidR="005F2025" w:rsidRPr="005F2025" w14:paraId="2C1CDA82" w14:textId="77777777" w:rsidTr="005F2025">
        <w:tc>
          <w:tcPr>
            <w:tcW w:w="0" w:type="auto"/>
            <w:tcMar>
              <w:top w:w="0" w:type="dxa"/>
              <w:left w:w="0" w:type="dxa"/>
              <w:bottom w:w="0" w:type="dxa"/>
              <w:right w:w="0" w:type="dxa"/>
            </w:tcMar>
            <w:hideMark/>
          </w:tcPr>
          <w:p w14:paraId="767088E8" w14:textId="77777777" w:rsidR="005F2025" w:rsidRPr="005F2025" w:rsidRDefault="005F2025" w:rsidP="005F2025"/>
        </w:tc>
        <w:tc>
          <w:tcPr>
            <w:tcW w:w="0" w:type="auto"/>
            <w:tcMar>
              <w:top w:w="0" w:type="dxa"/>
              <w:left w:w="0" w:type="dxa"/>
              <w:bottom w:w="0" w:type="dxa"/>
              <w:right w:w="225" w:type="dxa"/>
            </w:tcMar>
            <w:hideMark/>
          </w:tcPr>
          <w:p w14:paraId="1BA53632" w14:textId="77777777" w:rsidR="005F2025" w:rsidRPr="005F2025" w:rsidRDefault="005F2025" w:rsidP="005F2025">
            <w:r w:rsidRPr="005F2025">
              <w:t>Kõigi kolme tasandi (ELi, piirkondlik ja riiklik) kombinatsioon sõltuvalt eeskirja liigist</w:t>
            </w:r>
          </w:p>
        </w:tc>
      </w:tr>
      <w:tr w:rsidR="005F2025" w:rsidRPr="005F2025" w14:paraId="22FECC18" w14:textId="77777777" w:rsidTr="005F2025">
        <w:tc>
          <w:tcPr>
            <w:tcW w:w="0" w:type="auto"/>
            <w:tcMar>
              <w:top w:w="0" w:type="dxa"/>
              <w:left w:w="0" w:type="dxa"/>
              <w:bottom w:w="0" w:type="dxa"/>
              <w:right w:w="0" w:type="dxa"/>
            </w:tcMar>
            <w:hideMark/>
          </w:tcPr>
          <w:p w14:paraId="69F7657F" w14:textId="77777777" w:rsidR="005F2025" w:rsidRPr="005F2025" w:rsidRDefault="005F2025" w:rsidP="005F2025"/>
        </w:tc>
        <w:tc>
          <w:tcPr>
            <w:tcW w:w="0" w:type="auto"/>
            <w:tcMar>
              <w:top w:w="0" w:type="dxa"/>
              <w:left w:w="0" w:type="dxa"/>
              <w:bottom w:w="0" w:type="dxa"/>
              <w:right w:w="225" w:type="dxa"/>
            </w:tcMar>
            <w:hideMark/>
          </w:tcPr>
          <w:p w14:paraId="675AD734" w14:textId="77777777" w:rsidR="005F2025" w:rsidRPr="005F2025" w:rsidRDefault="005F2025" w:rsidP="005F2025">
            <w:r w:rsidRPr="005F2025">
              <w:t>Ei oska öelda</w:t>
            </w:r>
          </w:p>
        </w:tc>
      </w:tr>
    </w:tbl>
    <w:p w14:paraId="41372A3A" w14:textId="77777777" w:rsidR="005F2025" w:rsidRDefault="005F2025" w:rsidP="005F2025">
      <w:pPr>
        <w:rPr>
          <w:b/>
          <w:bCs/>
        </w:rPr>
      </w:pPr>
    </w:p>
    <w:p w14:paraId="23E88545" w14:textId="0A1523AA" w:rsidR="005F2025" w:rsidRPr="005F2025" w:rsidRDefault="005F2025" w:rsidP="005F2025">
      <w:r w:rsidRPr="005F2025">
        <w:rPr>
          <w:b/>
          <w:bCs/>
        </w:rPr>
        <w:t>*</w:t>
      </w:r>
      <w:r w:rsidRPr="005F2025">
        <w:t> Küsimus</w:t>
      </w:r>
      <w:r w:rsidR="00830FB5">
        <w:t xml:space="preserve"> </w:t>
      </w:r>
      <w:r w:rsidRPr="005F2025">
        <w:rPr>
          <w:b/>
          <w:bCs/>
        </w:rPr>
        <w:t>6. Milliseid meetmeid peaks EL merestrateegia raamdirektiivi tõhustamiseks võtma? </w:t>
      </w:r>
      <w:r>
        <w:rPr>
          <w:i/>
          <w:iCs/>
          <w:color w:val="4C94D8" w:themeColor="text2" w:themeTint="80"/>
        </w:rPr>
        <w:t>Üks vastusevalik</w:t>
      </w:r>
      <w:r w:rsidRPr="005F202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9046"/>
      </w:tblGrid>
      <w:tr w:rsidR="005F2025" w:rsidRPr="005F2025" w14:paraId="4E03E8B0" w14:textId="77777777" w:rsidTr="005F2025">
        <w:tc>
          <w:tcPr>
            <w:tcW w:w="0" w:type="auto"/>
            <w:tcMar>
              <w:top w:w="0" w:type="dxa"/>
              <w:left w:w="0" w:type="dxa"/>
              <w:bottom w:w="0" w:type="dxa"/>
              <w:right w:w="0" w:type="dxa"/>
            </w:tcMar>
            <w:hideMark/>
          </w:tcPr>
          <w:p w14:paraId="2A4D65A9" w14:textId="77777777" w:rsidR="005F2025" w:rsidRPr="005F2025" w:rsidRDefault="005F2025" w:rsidP="005F2025"/>
        </w:tc>
        <w:tc>
          <w:tcPr>
            <w:tcW w:w="0" w:type="auto"/>
            <w:tcMar>
              <w:top w:w="0" w:type="dxa"/>
              <w:left w:w="0" w:type="dxa"/>
              <w:bottom w:w="0" w:type="dxa"/>
              <w:right w:w="225" w:type="dxa"/>
            </w:tcMar>
            <w:hideMark/>
          </w:tcPr>
          <w:p w14:paraId="53FDE340" w14:textId="77777777" w:rsidR="005F2025" w:rsidRPr="005F2025" w:rsidRDefault="005F2025" w:rsidP="005F2025">
            <w:r w:rsidRPr="005F2025">
              <w:t>Lisaks kehtiva merestrateegia raamdirektiivi ja muude asjakohaste õigusaktide rakendamisele täiendavaid meetmeid ei võeta</w:t>
            </w:r>
          </w:p>
        </w:tc>
      </w:tr>
      <w:tr w:rsidR="005F2025" w:rsidRPr="005F2025" w14:paraId="4F4CC56D" w14:textId="77777777" w:rsidTr="005F2025">
        <w:tc>
          <w:tcPr>
            <w:tcW w:w="0" w:type="auto"/>
            <w:tcMar>
              <w:top w:w="0" w:type="dxa"/>
              <w:left w:w="0" w:type="dxa"/>
              <w:bottom w:w="0" w:type="dxa"/>
              <w:right w:w="0" w:type="dxa"/>
            </w:tcMar>
            <w:hideMark/>
          </w:tcPr>
          <w:p w14:paraId="07028AFF" w14:textId="77777777" w:rsidR="005F2025" w:rsidRPr="005F2025" w:rsidRDefault="005F2025" w:rsidP="005F2025"/>
        </w:tc>
        <w:tc>
          <w:tcPr>
            <w:tcW w:w="0" w:type="auto"/>
            <w:tcMar>
              <w:top w:w="0" w:type="dxa"/>
              <w:left w:w="0" w:type="dxa"/>
              <w:bottom w:w="0" w:type="dxa"/>
              <w:right w:w="225" w:type="dxa"/>
            </w:tcMar>
            <w:hideMark/>
          </w:tcPr>
          <w:p w14:paraId="62EA3DAB" w14:textId="77777777" w:rsidR="005F2025" w:rsidRPr="005F2025" w:rsidRDefault="005F2025" w:rsidP="005F2025">
            <w:r w:rsidRPr="005F2025">
              <w:t>Praeguse halduskoormuse vähendamine ning teatavate mõistete ja tähtaegade täpsustamine</w:t>
            </w:r>
          </w:p>
        </w:tc>
      </w:tr>
      <w:tr w:rsidR="005F2025" w:rsidRPr="005F2025" w14:paraId="06395147" w14:textId="77777777" w:rsidTr="005F2025">
        <w:tc>
          <w:tcPr>
            <w:tcW w:w="0" w:type="auto"/>
            <w:tcMar>
              <w:top w:w="0" w:type="dxa"/>
              <w:left w:w="0" w:type="dxa"/>
              <w:bottom w:w="0" w:type="dxa"/>
              <w:right w:w="0" w:type="dxa"/>
            </w:tcMar>
            <w:hideMark/>
          </w:tcPr>
          <w:p w14:paraId="4F3ECD8C" w14:textId="77777777" w:rsidR="005F2025" w:rsidRPr="005F2025" w:rsidRDefault="005F2025" w:rsidP="005F2025"/>
        </w:tc>
        <w:tc>
          <w:tcPr>
            <w:tcW w:w="0" w:type="auto"/>
            <w:tcMar>
              <w:top w:w="0" w:type="dxa"/>
              <w:left w:w="0" w:type="dxa"/>
              <w:bottom w:w="0" w:type="dxa"/>
              <w:right w:w="225" w:type="dxa"/>
            </w:tcMar>
            <w:hideMark/>
          </w:tcPr>
          <w:p w14:paraId="07DEB7AE" w14:textId="77777777" w:rsidR="005F2025" w:rsidRPr="005F2025" w:rsidRDefault="005F2025" w:rsidP="005F2025">
            <w:r w:rsidRPr="005F2025">
              <w:t>Meetmed eeskirjade lihtsustamiseks, mõistete selgemaks muutmiseks ja tõhusama kaitse saavutamiseks, näiteks kehtestades siduvad eesmärgid peamiste survetegurite vähendamiseks ja merestrateegia raamdirektiivi eesmärkide paremaks kasutuselevõtuks muudes õigusraamistikes</w:t>
            </w:r>
          </w:p>
        </w:tc>
      </w:tr>
      <w:tr w:rsidR="005F2025" w:rsidRPr="005F2025" w14:paraId="2F2FBC23" w14:textId="77777777" w:rsidTr="005F2025">
        <w:tc>
          <w:tcPr>
            <w:tcW w:w="0" w:type="auto"/>
            <w:tcMar>
              <w:top w:w="0" w:type="dxa"/>
              <w:left w:w="0" w:type="dxa"/>
              <w:bottom w:w="0" w:type="dxa"/>
              <w:right w:w="0" w:type="dxa"/>
            </w:tcMar>
            <w:hideMark/>
          </w:tcPr>
          <w:p w14:paraId="5FEFB3B5" w14:textId="77777777" w:rsidR="005F2025" w:rsidRPr="005F2025" w:rsidRDefault="005F2025" w:rsidP="005F2025"/>
        </w:tc>
        <w:tc>
          <w:tcPr>
            <w:tcW w:w="0" w:type="auto"/>
            <w:tcMar>
              <w:top w:w="0" w:type="dxa"/>
              <w:left w:w="0" w:type="dxa"/>
              <w:bottom w:w="0" w:type="dxa"/>
              <w:right w:w="225" w:type="dxa"/>
            </w:tcMar>
            <w:hideMark/>
          </w:tcPr>
          <w:p w14:paraId="42AE2E37" w14:textId="77777777" w:rsidR="005F2025" w:rsidRPr="005F2025" w:rsidRDefault="005F2025" w:rsidP="005F2025">
            <w:r w:rsidRPr="005F2025">
              <w:t>Ei oska öelda</w:t>
            </w:r>
          </w:p>
        </w:tc>
      </w:tr>
    </w:tbl>
    <w:p w14:paraId="0E9C597F" w14:textId="77777777" w:rsidR="005F2025" w:rsidRDefault="005F2025" w:rsidP="005F2025">
      <w:pPr>
        <w:rPr>
          <w:b/>
          <w:bCs/>
        </w:rPr>
      </w:pPr>
    </w:p>
    <w:p w14:paraId="5551617B" w14:textId="6805E5CE" w:rsidR="005F2025" w:rsidRPr="005F2025" w:rsidRDefault="005F2025" w:rsidP="005F2025">
      <w:r w:rsidRPr="005F2025">
        <w:rPr>
          <w:b/>
          <w:bCs/>
        </w:rPr>
        <w:t>*</w:t>
      </w:r>
      <w:r w:rsidRPr="005F2025">
        <w:t> Küsimus</w:t>
      </w:r>
      <w:r w:rsidR="00830FB5">
        <w:t xml:space="preserve"> </w:t>
      </w:r>
      <w:r w:rsidRPr="005F2025">
        <w:rPr>
          <w:b/>
          <w:bCs/>
        </w:rPr>
        <w:t>7. Mil määral nõustute, et merekeskkonna kaitsmine on kasulik investeering, sest see toob märkimisväärset pikaajalist kasu kõigile, isegi kui see nõuab praegu sihipäraseid lisapingutusi?</w:t>
      </w:r>
      <w:r>
        <w:rPr>
          <w:b/>
          <w:bCs/>
        </w:rPr>
        <w:t xml:space="preserve"> </w:t>
      </w:r>
      <w:r>
        <w:rPr>
          <w:i/>
          <w:iCs/>
          <w:color w:val="4C94D8" w:themeColor="text2" w:themeTint="80"/>
        </w:rPr>
        <w:t>Üks vastusevalik</w:t>
      </w:r>
      <w:r w:rsidRPr="005F202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1909"/>
      </w:tblGrid>
      <w:tr w:rsidR="005F2025" w:rsidRPr="005F2025" w14:paraId="203A0A80" w14:textId="77777777" w:rsidTr="005F2025">
        <w:tc>
          <w:tcPr>
            <w:tcW w:w="0" w:type="auto"/>
            <w:tcMar>
              <w:top w:w="0" w:type="dxa"/>
              <w:left w:w="0" w:type="dxa"/>
              <w:bottom w:w="0" w:type="dxa"/>
              <w:right w:w="0" w:type="dxa"/>
            </w:tcMar>
            <w:hideMark/>
          </w:tcPr>
          <w:p w14:paraId="2E159290" w14:textId="77777777" w:rsidR="005F2025" w:rsidRPr="005F2025" w:rsidRDefault="005F2025" w:rsidP="005F2025"/>
        </w:tc>
        <w:tc>
          <w:tcPr>
            <w:tcW w:w="0" w:type="auto"/>
            <w:tcMar>
              <w:top w:w="0" w:type="dxa"/>
              <w:left w:w="0" w:type="dxa"/>
              <w:bottom w:w="0" w:type="dxa"/>
              <w:right w:w="225" w:type="dxa"/>
            </w:tcMar>
            <w:hideMark/>
          </w:tcPr>
          <w:p w14:paraId="19244A10" w14:textId="77777777" w:rsidR="005F2025" w:rsidRPr="005F2025" w:rsidRDefault="005F2025" w:rsidP="005F2025">
            <w:r w:rsidRPr="005F2025">
              <w:t>Nõustun täielikult</w:t>
            </w:r>
          </w:p>
        </w:tc>
      </w:tr>
      <w:tr w:rsidR="005F2025" w:rsidRPr="005F2025" w14:paraId="03900406" w14:textId="77777777" w:rsidTr="005F2025">
        <w:tc>
          <w:tcPr>
            <w:tcW w:w="0" w:type="auto"/>
            <w:tcMar>
              <w:top w:w="0" w:type="dxa"/>
              <w:left w:w="0" w:type="dxa"/>
              <w:bottom w:w="0" w:type="dxa"/>
              <w:right w:w="0" w:type="dxa"/>
            </w:tcMar>
            <w:hideMark/>
          </w:tcPr>
          <w:p w14:paraId="6DB19D4D" w14:textId="77777777" w:rsidR="005F2025" w:rsidRPr="005F2025" w:rsidRDefault="005F2025" w:rsidP="005F2025"/>
        </w:tc>
        <w:tc>
          <w:tcPr>
            <w:tcW w:w="0" w:type="auto"/>
            <w:tcMar>
              <w:top w:w="0" w:type="dxa"/>
              <w:left w:w="0" w:type="dxa"/>
              <w:bottom w:w="0" w:type="dxa"/>
              <w:right w:w="225" w:type="dxa"/>
            </w:tcMar>
            <w:hideMark/>
          </w:tcPr>
          <w:p w14:paraId="77228D34" w14:textId="77777777" w:rsidR="005F2025" w:rsidRPr="005F2025" w:rsidRDefault="005F2025" w:rsidP="005F2025">
            <w:r w:rsidRPr="005F2025">
              <w:t>Nõustun</w:t>
            </w:r>
          </w:p>
        </w:tc>
      </w:tr>
      <w:tr w:rsidR="005F2025" w:rsidRPr="005F2025" w14:paraId="49851754" w14:textId="77777777" w:rsidTr="005F2025">
        <w:tc>
          <w:tcPr>
            <w:tcW w:w="0" w:type="auto"/>
            <w:tcMar>
              <w:top w:w="0" w:type="dxa"/>
              <w:left w:w="0" w:type="dxa"/>
              <w:bottom w:w="0" w:type="dxa"/>
              <w:right w:w="0" w:type="dxa"/>
            </w:tcMar>
            <w:hideMark/>
          </w:tcPr>
          <w:p w14:paraId="46F6FEAB" w14:textId="77777777" w:rsidR="005F2025" w:rsidRPr="005F2025" w:rsidRDefault="005F2025" w:rsidP="005F2025"/>
        </w:tc>
        <w:tc>
          <w:tcPr>
            <w:tcW w:w="0" w:type="auto"/>
            <w:tcMar>
              <w:top w:w="0" w:type="dxa"/>
              <w:left w:w="0" w:type="dxa"/>
              <w:bottom w:w="0" w:type="dxa"/>
              <w:right w:w="225" w:type="dxa"/>
            </w:tcMar>
            <w:hideMark/>
          </w:tcPr>
          <w:p w14:paraId="443893A6" w14:textId="77777777" w:rsidR="005F2025" w:rsidRPr="005F2025" w:rsidRDefault="005F2025" w:rsidP="005F2025">
            <w:r w:rsidRPr="005F2025">
              <w:t>Ei seda ega teist</w:t>
            </w:r>
          </w:p>
        </w:tc>
      </w:tr>
      <w:tr w:rsidR="005F2025" w:rsidRPr="005F2025" w14:paraId="012C0B92" w14:textId="77777777" w:rsidTr="005F2025">
        <w:tc>
          <w:tcPr>
            <w:tcW w:w="0" w:type="auto"/>
            <w:tcMar>
              <w:top w:w="0" w:type="dxa"/>
              <w:left w:w="0" w:type="dxa"/>
              <w:bottom w:w="0" w:type="dxa"/>
              <w:right w:w="0" w:type="dxa"/>
            </w:tcMar>
            <w:hideMark/>
          </w:tcPr>
          <w:p w14:paraId="11DCCB0F" w14:textId="77777777" w:rsidR="005F2025" w:rsidRPr="005F2025" w:rsidRDefault="005F2025" w:rsidP="005F2025"/>
        </w:tc>
        <w:tc>
          <w:tcPr>
            <w:tcW w:w="0" w:type="auto"/>
            <w:tcMar>
              <w:top w:w="0" w:type="dxa"/>
              <w:left w:w="0" w:type="dxa"/>
              <w:bottom w:w="0" w:type="dxa"/>
              <w:right w:w="225" w:type="dxa"/>
            </w:tcMar>
            <w:hideMark/>
          </w:tcPr>
          <w:p w14:paraId="251DBEC3" w14:textId="77777777" w:rsidR="005F2025" w:rsidRPr="005F2025" w:rsidRDefault="005F2025" w:rsidP="005F2025">
            <w:r w:rsidRPr="005F2025">
              <w:t>Ei nõustu</w:t>
            </w:r>
          </w:p>
        </w:tc>
      </w:tr>
      <w:tr w:rsidR="005F2025" w:rsidRPr="005F2025" w14:paraId="09C8795E" w14:textId="77777777" w:rsidTr="005F2025">
        <w:tc>
          <w:tcPr>
            <w:tcW w:w="0" w:type="auto"/>
            <w:tcMar>
              <w:top w:w="0" w:type="dxa"/>
              <w:left w:w="0" w:type="dxa"/>
              <w:bottom w:w="0" w:type="dxa"/>
              <w:right w:w="0" w:type="dxa"/>
            </w:tcMar>
            <w:hideMark/>
          </w:tcPr>
          <w:p w14:paraId="11C49385" w14:textId="77777777" w:rsidR="005F2025" w:rsidRPr="005F2025" w:rsidRDefault="005F2025" w:rsidP="005F2025"/>
        </w:tc>
        <w:tc>
          <w:tcPr>
            <w:tcW w:w="0" w:type="auto"/>
            <w:tcMar>
              <w:top w:w="0" w:type="dxa"/>
              <w:left w:w="0" w:type="dxa"/>
              <w:bottom w:w="0" w:type="dxa"/>
              <w:right w:w="225" w:type="dxa"/>
            </w:tcMar>
            <w:hideMark/>
          </w:tcPr>
          <w:p w14:paraId="0D90DF05" w14:textId="77777777" w:rsidR="005F2025" w:rsidRPr="005F2025" w:rsidRDefault="005F2025" w:rsidP="005F2025">
            <w:r w:rsidRPr="005F2025">
              <w:t>Ei nõustu üldse</w:t>
            </w:r>
          </w:p>
        </w:tc>
      </w:tr>
      <w:tr w:rsidR="005F2025" w:rsidRPr="005F2025" w14:paraId="4B3D4CCC" w14:textId="77777777" w:rsidTr="005F2025">
        <w:tc>
          <w:tcPr>
            <w:tcW w:w="0" w:type="auto"/>
            <w:tcMar>
              <w:top w:w="0" w:type="dxa"/>
              <w:left w:w="0" w:type="dxa"/>
              <w:bottom w:w="0" w:type="dxa"/>
              <w:right w:w="0" w:type="dxa"/>
            </w:tcMar>
            <w:hideMark/>
          </w:tcPr>
          <w:p w14:paraId="6AE4C79D" w14:textId="77777777" w:rsidR="005F2025" w:rsidRPr="005F2025" w:rsidRDefault="005F2025" w:rsidP="005F2025"/>
        </w:tc>
        <w:tc>
          <w:tcPr>
            <w:tcW w:w="0" w:type="auto"/>
            <w:tcMar>
              <w:top w:w="0" w:type="dxa"/>
              <w:left w:w="0" w:type="dxa"/>
              <w:bottom w:w="0" w:type="dxa"/>
              <w:right w:w="225" w:type="dxa"/>
            </w:tcMar>
            <w:hideMark/>
          </w:tcPr>
          <w:p w14:paraId="2E8BFB88" w14:textId="77777777" w:rsidR="005F2025" w:rsidRPr="005F2025" w:rsidRDefault="005F2025" w:rsidP="005F2025">
            <w:r w:rsidRPr="005F2025">
              <w:t>Ei oska öelda</w:t>
            </w:r>
          </w:p>
        </w:tc>
      </w:tr>
    </w:tbl>
    <w:p w14:paraId="6E6CEC2B" w14:textId="77777777" w:rsidR="005F2025" w:rsidRDefault="005F2025" w:rsidP="005F2025">
      <w:pPr>
        <w:rPr>
          <w:b/>
          <w:bCs/>
        </w:rPr>
      </w:pPr>
    </w:p>
    <w:p w14:paraId="09B81763" w14:textId="454E00C1" w:rsidR="005F2025" w:rsidRPr="005F2025" w:rsidRDefault="005F2025" w:rsidP="005F2025">
      <w:r w:rsidRPr="005F2025">
        <w:rPr>
          <w:b/>
          <w:bCs/>
        </w:rPr>
        <w:t>*</w:t>
      </w:r>
      <w:r w:rsidRPr="005F2025">
        <w:t> Küsimus</w:t>
      </w:r>
      <w:r w:rsidR="00830FB5">
        <w:t xml:space="preserve"> </w:t>
      </w:r>
      <w:r w:rsidRPr="005F2025">
        <w:rPr>
          <w:b/>
          <w:bCs/>
        </w:rPr>
        <w:t>8. Kas leiate, et olete piisavalt informeeritud ELi merede seisundist ja merekeskkonna kaitseks võetud meetmetest?</w:t>
      </w:r>
      <w:r>
        <w:rPr>
          <w:b/>
          <w:bCs/>
        </w:rPr>
        <w:t xml:space="preserve"> </w:t>
      </w:r>
      <w:r>
        <w:rPr>
          <w:i/>
          <w:iCs/>
          <w:color w:val="4C94D8" w:themeColor="text2" w:themeTint="80"/>
        </w:rPr>
        <w:t>Üks vastusevalik</w:t>
      </w:r>
      <w:r w:rsidRPr="005F202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2573"/>
      </w:tblGrid>
      <w:tr w:rsidR="005F2025" w:rsidRPr="005F2025" w14:paraId="3015BEF8" w14:textId="77777777" w:rsidTr="005F2025">
        <w:tc>
          <w:tcPr>
            <w:tcW w:w="0" w:type="auto"/>
            <w:tcMar>
              <w:top w:w="0" w:type="dxa"/>
              <w:left w:w="0" w:type="dxa"/>
              <w:bottom w:w="0" w:type="dxa"/>
              <w:right w:w="0" w:type="dxa"/>
            </w:tcMar>
            <w:hideMark/>
          </w:tcPr>
          <w:p w14:paraId="7665EC4E" w14:textId="77777777" w:rsidR="005F2025" w:rsidRPr="005F2025" w:rsidRDefault="005F2025" w:rsidP="005F2025"/>
        </w:tc>
        <w:tc>
          <w:tcPr>
            <w:tcW w:w="0" w:type="auto"/>
            <w:tcMar>
              <w:top w:w="0" w:type="dxa"/>
              <w:left w:w="0" w:type="dxa"/>
              <w:bottom w:w="0" w:type="dxa"/>
              <w:right w:w="225" w:type="dxa"/>
            </w:tcMar>
            <w:hideMark/>
          </w:tcPr>
          <w:p w14:paraId="65ACC530" w14:textId="77777777" w:rsidR="005F2025" w:rsidRPr="005F2025" w:rsidRDefault="005F2025" w:rsidP="005F2025">
            <w:r w:rsidRPr="005F2025">
              <w:t>Väga informeeritud</w:t>
            </w:r>
          </w:p>
        </w:tc>
      </w:tr>
      <w:tr w:rsidR="005F2025" w:rsidRPr="005F2025" w14:paraId="651EF995" w14:textId="77777777" w:rsidTr="005F2025">
        <w:tc>
          <w:tcPr>
            <w:tcW w:w="0" w:type="auto"/>
            <w:tcMar>
              <w:top w:w="0" w:type="dxa"/>
              <w:left w:w="0" w:type="dxa"/>
              <w:bottom w:w="0" w:type="dxa"/>
              <w:right w:w="0" w:type="dxa"/>
            </w:tcMar>
            <w:hideMark/>
          </w:tcPr>
          <w:p w14:paraId="4D4C0596" w14:textId="77777777" w:rsidR="005F2025" w:rsidRPr="005F2025" w:rsidRDefault="005F2025" w:rsidP="005F2025"/>
        </w:tc>
        <w:tc>
          <w:tcPr>
            <w:tcW w:w="0" w:type="auto"/>
            <w:tcMar>
              <w:top w:w="0" w:type="dxa"/>
              <w:left w:w="0" w:type="dxa"/>
              <w:bottom w:w="0" w:type="dxa"/>
              <w:right w:w="225" w:type="dxa"/>
            </w:tcMar>
            <w:hideMark/>
          </w:tcPr>
          <w:p w14:paraId="423ACEDE" w14:textId="77777777" w:rsidR="005F2025" w:rsidRPr="005F2025" w:rsidRDefault="005F2025" w:rsidP="005F2025">
            <w:r w:rsidRPr="005F2025">
              <w:t>Mõnevõrra informeeritud</w:t>
            </w:r>
          </w:p>
        </w:tc>
      </w:tr>
      <w:tr w:rsidR="005F2025" w:rsidRPr="005F2025" w14:paraId="6BD448B5" w14:textId="77777777" w:rsidTr="005F2025">
        <w:tc>
          <w:tcPr>
            <w:tcW w:w="0" w:type="auto"/>
            <w:tcMar>
              <w:top w:w="0" w:type="dxa"/>
              <w:left w:w="0" w:type="dxa"/>
              <w:bottom w:w="0" w:type="dxa"/>
              <w:right w:w="0" w:type="dxa"/>
            </w:tcMar>
            <w:hideMark/>
          </w:tcPr>
          <w:p w14:paraId="7059A849" w14:textId="77777777" w:rsidR="005F2025" w:rsidRPr="005F2025" w:rsidRDefault="005F2025" w:rsidP="005F2025"/>
        </w:tc>
        <w:tc>
          <w:tcPr>
            <w:tcW w:w="0" w:type="auto"/>
            <w:tcMar>
              <w:top w:w="0" w:type="dxa"/>
              <w:left w:w="0" w:type="dxa"/>
              <w:bottom w:w="0" w:type="dxa"/>
              <w:right w:w="225" w:type="dxa"/>
            </w:tcMar>
            <w:hideMark/>
          </w:tcPr>
          <w:p w14:paraId="3E15F7E8" w14:textId="77777777" w:rsidR="005F2025" w:rsidRPr="005F2025" w:rsidRDefault="005F2025" w:rsidP="005F2025">
            <w:r w:rsidRPr="005F2025">
              <w:t>Ei seda ega teist</w:t>
            </w:r>
          </w:p>
        </w:tc>
      </w:tr>
      <w:tr w:rsidR="005F2025" w:rsidRPr="005F2025" w14:paraId="769AB616" w14:textId="77777777" w:rsidTr="005F2025">
        <w:tc>
          <w:tcPr>
            <w:tcW w:w="0" w:type="auto"/>
            <w:tcMar>
              <w:top w:w="0" w:type="dxa"/>
              <w:left w:w="0" w:type="dxa"/>
              <w:bottom w:w="0" w:type="dxa"/>
              <w:right w:w="0" w:type="dxa"/>
            </w:tcMar>
            <w:hideMark/>
          </w:tcPr>
          <w:p w14:paraId="49F64841" w14:textId="77777777" w:rsidR="005F2025" w:rsidRPr="005F2025" w:rsidRDefault="005F2025" w:rsidP="005F2025"/>
        </w:tc>
        <w:tc>
          <w:tcPr>
            <w:tcW w:w="0" w:type="auto"/>
            <w:tcMar>
              <w:top w:w="0" w:type="dxa"/>
              <w:left w:w="0" w:type="dxa"/>
              <w:bottom w:w="0" w:type="dxa"/>
              <w:right w:w="225" w:type="dxa"/>
            </w:tcMar>
            <w:hideMark/>
          </w:tcPr>
          <w:p w14:paraId="6D3A74AB" w14:textId="77777777" w:rsidR="005F2025" w:rsidRPr="005F2025" w:rsidRDefault="005F2025" w:rsidP="005F2025">
            <w:r w:rsidRPr="005F2025">
              <w:t>Ei ole informeeritud</w:t>
            </w:r>
          </w:p>
        </w:tc>
      </w:tr>
      <w:tr w:rsidR="005F2025" w:rsidRPr="005F2025" w14:paraId="3BBEDD72" w14:textId="77777777" w:rsidTr="005F2025">
        <w:tc>
          <w:tcPr>
            <w:tcW w:w="0" w:type="auto"/>
            <w:tcMar>
              <w:top w:w="0" w:type="dxa"/>
              <w:left w:w="0" w:type="dxa"/>
              <w:bottom w:w="0" w:type="dxa"/>
              <w:right w:w="0" w:type="dxa"/>
            </w:tcMar>
            <w:hideMark/>
          </w:tcPr>
          <w:p w14:paraId="28484E79" w14:textId="77777777" w:rsidR="005F2025" w:rsidRPr="005F2025" w:rsidRDefault="005F2025" w:rsidP="005F2025"/>
        </w:tc>
        <w:tc>
          <w:tcPr>
            <w:tcW w:w="0" w:type="auto"/>
            <w:tcMar>
              <w:top w:w="0" w:type="dxa"/>
              <w:left w:w="0" w:type="dxa"/>
              <w:bottom w:w="0" w:type="dxa"/>
              <w:right w:w="225" w:type="dxa"/>
            </w:tcMar>
            <w:hideMark/>
          </w:tcPr>
          <w:p w14:paraId="40A2AC75" w14:textId="77777777" w:rsidR="005F2025" w:rsidRPr="005F2025" w:rsidRDefault="005F2025" w:rsidP="005F2025">
            <w:r w:rsidRPr="005F2025">
              <w:t>Ei oska öelda</w:t>
            </w:r>
          </w:p>
        </w:tc>
      </w:tr>
    </w:tbl>
    <w:p w14:paraId="440F659D" w14:textId="77777777" w:rsidR="005F2025" w:rsidRDefault="005F2025" w:rsidP="005F2025">
      <w:pPr>
        <w:rPr>
          <w:b/>
          <w:bCs/>
        </w:rPr>
      </w:pPr>
    </w:p>
    <w:p w14:paraId="24422932" w14:textId="5C7FBBB0" w:rsidR="005F2025" w:rsidRDefault="005F2025" w:rsidP="005F2025">
      <w:r w:rsidRPr="005F2025">
        <w:rPr>
          <w:b/>
          <w:bCs/>
        </w:rPr>
        <w:t>*</w:t>
      </w:r>
      <w:r w:rsidRPr="005F2025">
        <w:t> Küsimus</w:t>
      </w:r>
      <w:r w:rsidR="00830FB5">
        <w:t xml:space="preserve"> </w:t>
      </w:r>
      <w:r w:rsidRPr="005F2025">
        <w:rPr>
          <w:b/>
          <w:bCs/>
        </w:rPr>
        <w:t>9. Kas soovite vastata küsimustiku teisele osale, milles keskendutakse praeguse merestrateegia raamdirektiivi läbivaatamise ja lihtsustamise töö üksikasjalikumatele aspektidele?</w:t>
      </w:r>
      <w:r w:rsidRPr="005F2025">
        <w:br/>
      </w:r>
    </w:p>
    <w:p w14:paraId="483D80C1" w14:textId="6B07B8EB" w:rsidR="005F2025" w:rsidRPr="005F2025" w:rsidRDefault="005F2025" w:rsidP="005F2025">
      <w:r w:rsidRPr="00D36F24">
        <w:rPr>
          <w:b/>
          <w:bCs/>
        </w:rPr>
        <w:t>Jah</w:t>
      </w:r>
      <w:r>
        <w:t xml:space="preserve">/ei </w:t>
      </w:r>
    </w:p>
    <w:p w14:paraId="406EAAE9" w14:textId="421C49BF" w:rsidR="00D36F24" w:rsidRDefault="00D36F24" w:rsidP="00D36F24">
      <w:pPr>
        <w:rPr>
          <w:i/>
          <w:iCs/>
          <w:color w:val="4C94D8" w:themeColor="text2" w:themeTint="80"/>
        </w:rPr>
      </w:pPr>
      <w:r w:rsidRPr="00D36F24">
        <w:rPr>
          <w:i/>
          <w:iCs/>
          <w:color w:val="4C94D8" w:themeColor="text2" w:themeTint="80"/>
        </w:rPr>
        <w:t>Kui vastata „jah“, avaneb küsimustiku II ja III osa</w:t>
      </w:r>
      <w:r>
        <w:rPr>
          <w:i/>
          <w:iCs/>
          <w:color w:val="4C94D8" w:themeColor="text2" w:themeTint="80"/>
        </w:rPr>
        <w:t xml:space="preserve"> (mõeldud ekspertidele), „ei“ korral pole </w:t>
      </w:r>
      <w:r w:rsidR="00211501">
        <w:rPr>
          <w:i/>
          <w:iCs/>
          <w:color w:val="4C94D8" w:themeColor="text2" w:themeTint="80"/>
        </w:rPr>
        <w:t xml:space="preserve">allolevaid </w:t>
      </w:r>
      <w:r>
        <w:rPr>
          <w:i/>
          <w:iCs/>
          <w:color w:val="4C94D8" w:themeColor="text2" w:themeTint="80"/>
        </w:rPr>
        <w:t>osi vaja täita</w:t>
      </w:r>
      <w:r w:rsidRPr="00D36F24">
        <w:rPr>
          <w:i/>
          <w:iCs/>
          <w:color w:val="4C94D8" w:themeColor="text2" w:themeTint="80"/>
        </w:rPr>
        <w:t xml:space="preserve">: </w:t>
      </w:r>
    </w:p>
    <w:p w14:paraId="3B48B803" w14:textId="77777777" w:rsidR="00211501" w:rsidRPr="00D36F24" w:rsidRDefault="00211501" w:rsidP="00D36F24">
      <w:pPr>
        <w:rPr>
          <w:i/>
          <w:iCs/>
          <w:color w:val="4C94D8" w:themeColor="text2" w:themeTint="80"/>
        </w:rPr>
      </w:pPr>
    </w:p>
    <w:p w14:paraId="12BF0742" w14:textId="709F8B93" w:rsidR="00D36F24" w:rsidRPr="00D36F24" w:rsidRDefault="00D36F24" w:rsidP="00AA5482">
      <w:pPr>
        <w:pStyle w:val="Pealkiri2"/>
      </w:pPr>
      <w:r w:rsidRPr="00D36F24">
        <w:t>II osa: Konkreetsed küsimused: probleemipüstitus, poliitilised eesmärgid ja meetmed (ekspertidele)</w:t>
      </w:r>
    </w:p>
    <w:p w14:paraId="45862BBE" w14:textId="77777777" w:rsidR="00D36F24" w:rsidRPr="00D36F24" w:rsidRDefault="00D36F24" w:rsidP="00AA5482">
      <w:pPr>
        <w:pStyle w:val="Pealkiri3"/>
      </w:pPr>
      <w:r w:rsidRPr="00D36F24">
        <w:t>Õigusraamistik ja põhieesmärgid</w:t>
      </w:r>
    </w:p>
    <w:p w14:paraId="1CF08164" w14:textId="77777777" w:rsidR="00D36F24" w:rsidRDefault="00D36F24" w:rsidP="00D36F24">
      <w:r w:rsidRPr="00D36F24">
        <w:t>Merestrateegia raamdirektiivi hindamisel leiti, et direktiivis puuduvad selged eesmärgid, määratlused ja menetlused, eelkõige seoses hea keskkonnaseisundi mõiste ja ökosüsteemipõhise lähenemisviisiga. Keerukuse tõttu võib hea keskkonnaseisundi saavutamise hindamist olla raske mõõta ja sellele vastavalt reageerida, eelkõige seetõttu, et hea keskkonnaseisundi läviväärtuste õiguslik alus ei ole selge.</w:t>
      </w:r>
      <w:r w:rsidRPr="00D36F24">
        <w:br/>
      </w:r>
    </w:p>
    <w:p w14:paraId="4748FDC7" w14:textId="5BBDD711" w:rsidR="00D36F24" w:rsidRDefault="00D36F24" w:rsidP="00D36F24">
      <w:r w:rsidRPr="00D36F24">
        <w:t>Lisaks ei hõlma direktiiv kõiki ELi liikmesriikide merealasid (nt mõned äärepoolseimad piirkonnad). Need õigusaktide puudused takistavad tõhusate merestrateegiate väljatöötamist, mis omakorda on toonud kaasa ebapiisavad meetmed, et vähendada merekeskkonnale avalduvaid peamisi survetegureid ja tagada mereressursside säästev kasutamine.</w:t>
      </w:r>
    </w:p>
    <w:p w14:paraId="627471B1" w14:textId="77777777" w:rsidR="00D36F24" w:rsidRPr="00D36F24" w:rsidRDefault="00D36F24" w:rsidP="00D36F24"/>
    <w:p w14:paraId="563C8865" w14:textId="3ECFFF99" w:rsidR="00D36F24" w:rsidRPr="00D36F24" w:rsidRDefault="00D36F24" w:rsidP="00D36F24">
      <w:r w:rsidRPr="00D36F24">
        <w:t>Küsimus</w:t>
      </w:r>
      <w:r>
        <w:t xml:space="preserve"> </w:t>
      </w:r>
      <w:r w:rsidRPr="00D36F24">
        <w:rPr>
          <w:b/>
          <w:bCs/>
        </w:rPr>
        <w:t xml:space="preserve">10. Mil määral nõustute järgmiste väidetega praeguse merestrateegia </w:t>
      </w:r>
      <w:r>
        <w:rPr>
          <w:b/>
          <w:bCs/>
        </w:rPr>
        <w:t>r</w:t>
      </w:r>
      <w:r w:rsidRPr="00D36F24">
        <w:rPr>
          <w:b/>
          <w:bCs/>
        </w:rPr>
        <w:t>aamdirektiivi põhimõistete, eesmärkide ja menetluste kohta?</w:t>
      </w:r>
    </w:p>
    <w:p w14:paraId="6B496102" w14:textId="650F70A0" w:rsidR="00D36F24" w:rsidRPr="00D36F24" w:rsidRDefault="00D36F24" w:rsidP="00D36F24">
      <w:pPr>
        <w:rPr>
          <w:i/>
          <w:iCs/>
          <w:color w:val="4C94D8" w:themeColor="text2" w:themeTint="80"/>
        </w:rPr>
      </w:pPr>
      <w:r w:rsidRPr="00D36F24">
        <w:rPr>
          <w:i/>
          <w:iCs/>
          <w:color w:val="4C94D8" w:themeColor="text2" w:themeTint="80"/>
        </w:rPr>
        <w:t>Üks vastus rea kohta</w:t>
      </w:r>
    </w:p>
    <w:tbl>
      <w:tblPr>
        <w:tblW w:w="9048"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3650"/>
        <w:gridCol w:w="1120"/>
        <w:gridCol w:w="1120"/>
        <w:gridCol w:w="762"/>
        <w:gridCol w:w="964"/>
        <w:gridCol w:w="964"/>
        <w:gridCol w:w="835"/>
      </w:tblGrid>
      <w:tr w:rsidR="00D36F24" w:rsidRPr="00D36F24" w14:paraId="0D44B867" w14:textId="77777777" w:rsidTr="00D36F24">
        <w:trPr>
          <w:tblHeader/>
        </w:trPr>
        <w:tc>
          <w:tcPr>
            <w:tcW w:w="33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1B6D27" w14:textId="77777777" w:rsidR="00D36F24" w:rsidRPr="00D36F24" w:rsidRDefault="00D36F24" w:rsidP="00D36F24"/>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C3772DF" w14:textId="77777777" w:rsidR="00D36F24" w:rsidRPr="00D36F24" w:rsidRDefault="00D36F24" w:rsidP="00D36F24">
            <w:r w:rsidRPr="00D36F24">
              <w:t>1</w:t>
            </w:r>
            <w:r w:rsidRPr="00D36F24">
              <w:br/>
              <w:t>Nõustun täielikult</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3E98AC" w14:textId="77777777" w:rsidR="00D36F24" w:rsidRPr="00D36F24" w:rsidRDefault="00D36F24" w:rsidP="00D36F24">
            <w:r w:rsidRPr="00D36F24">
              <w:t>2</w:t>
            </w:r>
            <w:r w:rsidRPr="00D36F24">
              <w:br/>
              <w:t>Nõustun</w:t>
            </w:r>
          </w:p>
        </w:tc>
        <w:tc>
          <w:tcPr>
            <w:tcW w:w="7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73D927" w14:textId="77777777" w:rsidR="00D36F24" w:rsidRPr="00D36F24" w:rsidRDefault="00D36F24" w:rsidP="00D36F24">
            <w:r w:rsidRPr="00D36F24">
              <w:t>3</w:t>
            </w:r>
          </w:p>
          <w:p w14:paraId="195E5867" w14:textId="77777777" w:rsidR="00D36F24" w:rsidRPr="00D36F24" w:rsidRDefault="00D36F24" w:rsidP="00D36F24">
            <w:r w:rsidRPr="00D36F24">
              <w:t>Ei seda ega teist</w:t>
            </w:r>
          </w:p>
        </w:tc>
        <w:tc>
          <w:tcPr>
            <w:tcW w:w="90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7239D7" w14:textId="77777777" w:rsidR="00D36F24" w:rsidRPr="00D36F24" w:rsidRDefault="00D36F24" w:rsidP="00D36F24">
            <w:r w:rsidRPr="00D36F24">
              <w:t>4</w:t>
            </w:r>
          </w:p>
          <w:p w14:paraId="6021BF73" w14:textId="77777777" w:rsidR="00D36F24" w:rsidRPr="00D36F24" w:rsidRDefault="00D36F24" w:rsidP="00D36F24">
            <w:r w:rsidRPr="00D36F24">
              <w:t>Ei nõustu</w:t>
            </w:r>
          </w:p>
        </w:tc>
        <w:tc>
          <w:tcPr>
            <w:tcW w:w="90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BA9086" w14:textId="77777777" w:rsidR="00D36F24" w:rsidRPr="00D36F24" w:rsidRDefault="00D36F24" w:rsidP="00D36F24">
            <w:r w:rsidRPr="00D36F24">
              <w:t>5</w:t>
            </w:r>
          </w:p>
          <w:p w14:paraId="55470DD0" w14:textId="77777777" w:rsidR="00D36F24" w:rsidRPr="00D36F24" w:rsidRDefault="00D36F24" w:rsidP="00D36F24">
            <w:r w:rsidRPr="00D36F24">
              <w:t>Ei nõustu üldse</w:t>
            </w:r>
          </w:p>
        </w:tc>
        <w:tc>
          <w:tcPr>
            <w:tcW w:w="10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E9DA0D" w14:textId="77777777" w:rsidR="00D36F24" w:rsidRPr="00D36F24" w:rsidRDefault="00D36F24" w:rsidP="00D36F24">
            <w:r w:rsidRPr="00D36F24">
              <w:t>6</w:t>
            </w:r>
          </w:p>
          <w:p w14:paraId="235EF75F" w14:textId="77777777" w:rsidR="00D36F24" w:rsidRPr="00D36F24" w:rsidRDefault="00D36F24" w:rsidP="00D36F24">
            <w:r w:rsidRPr="00D36F24">
              <w:t>Ei oska öelda</w:t>
            </w:r>
          </w:p>
        </w:tc>
      </w:tr>
      <w:tr w:rsidR="00D36F24" w:rsidRPr="00D36F24" w14:paraId="54697359" w14:textId="77777777" w:rsidTr="00D36F24">
        <w:tc>
          <w:tcPr>
            <w:tcW w:w="33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63066F" w14:textId="77777777" w:rsidR="00D36F24" w:rsidRPr="00D36F24" w:rsidRDefault="00D36F24" w:rsidP="00D36F24">
            <w:r w:rsidRPr="00D36F24">
              <w:rPr>
                <w:b/>
                <w:bCs/>
              </w:rPr>
              <w:t>*</w:t>
            </w:r>
            <w:r w:rsidRPr="00D36F24">
              <w:t>a. Hea keskkonnaseisundi kindlaksmääramise menetlust tuleks täpsustada</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FAA0F3" w14:textId="77777777" w:rsidR="00D36F24" w:rsidRPr="00D36F24" w:rsidRDefault="00D36F24" w:rsidP="00D36F24"/>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FD4ED6" w14:textId="77777777" w:rsidR="00D36F24" w:rsidRPr="00D36F24" w:rsidRDefault="00D36F24" w:rsidP="00D36F24"/>
        </w:tc>
        <w:tc>
          <w:tcPr>
            <w:tcW w:w="7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C6494C"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F6D57B"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68A69A" w14:textId="77777777" w:rsidR="00D36F24" w:rsidRPr="00D36F24" w:rsidRDefault="00D36F24" w:rsidP="00D36F24"/>
        </w:tc>
        <w:tc>
          <w:tcPr>
            <w:tcW w:w="10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CC3066" w14:textId="77777777" w:rsidR="00D36F24" w:rsidRPr="00D36F24" w:rsidRDefault="00D36F24" w:rsidP="00D36F24"/>
        </w:tc>
      </w:tr>
      <w:tr w:rsidR="00D36F24" w:rsidRPr="00D36F24" w14:paraId="5438758F" w14:textId="77777777" w:rsidTr="00D36F24">
        <w:tc>
          <w:tcPr>
            <w:tcW w:w="33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C7B034F" w14:textId="77777777" w:rsidR="00D36F24" w:rsidRPr="00D36F24" w:rsidRDefault="00D36F24" w:rsidP="00D36F24">
            <w:r w:rsidRPr="00D36F24">
              <w:rPr>
                <w:b/>
                <w:bCs/>
              </w:rPr>
              <w:t>*</w:t>
            </w:r>
            <w:r w:rsidRPr="00D36F24">
              <w:t>b. Hea keskkonnaseisundi kindlaksmääramiseks kasutatavate läviväärtuste õiguslikku seisundit tuleks selgitada</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63ACFB5" w14:textId="77777777" w:rsidR="00D36F24" w:rsidRPr="00D36F24" w:rsidRDefault="00D36F24" w:rsidP="00D36F24"/>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93F1CB5" w14:textId="77777777" w:rsidR="00D36F24" w:rsidRPr="00D36F24" w:rsidRDefault="00D36F24" w:rsidP="00D36F24"/>
        </w:tc>
        <w:tc>
          <w:tcPr>
            <w:tcW w:w="72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3D304E"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7731765"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5556F96" w14:textId="77777777" w:rsidR="00D36F24" w:rsidRPr="00D36F24" w:rsidRDefault="00D36F24" w:rsidP="00D36F24"/>
        </w:tc>
        <w:tc>
          <w:tcPr>
            <w:tcW w:w="107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9A68491" w14:textId="77777777" w:rsidR="00D36F24" w:rsidRPr="00D36F24" w:rsidRDefault="00D36F24" w:rsidP="00D36F24"/>
        </w:tc>
      </w:tr>
      <w:tr w:rsidR="00D36F24" w:rsidRPr="00D36F24" w14:paraId="76DCE496" w14:textId="77777777" w:rsidTr="00D36F24">
        <w:tc>
          <w:tcPr>
            <w:tcW w:w="33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02C259" w14:textId="77777777" w:rsidR="00D36F24" w:rsidRPr="00D36F24" w:rsidRDefault="00D36F24" w:rsidP="00D36F24">
            <w:r w:rsidRPr="00D36F24">
              <w:rPr>
                <w:b/>
                <w:bCs/>
              </w:rPr>
              <w:t>*</w:t>
            </w:r>
            <w:r w:rsidRPr="00D36F24">
              <w:t>c. Direktiiv peaks hõlmama kogu ELi liikmesriikide mereala, sealhulgas äärepoolseimates piirkondades</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E68A2E" w14:textId="77777777" w:rsidR="00D36F24" w:rsidRPr="00D36F24" w:rsidRDefault="00D36F24" w:rsidP="00D36F24"/>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4FC2E2" w14:textId="77777777" w:rsidR="00D36F24" w:rsidRPr="00D36F24" w:rsidRDefault="00D36F24" w:rsidP="00D36F24"/>
        </w:tc>
        <w:tc>
          <w:tcPr>
            <w:tcW w:w="7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F4061C"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9B27E2"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55B60F" w14:textId="77777777" w:rsidR="00D36F24" w:rsidRPr="00D36F24" w:rsidRDefault="00D36F24" w:rsidP="00D36F24"/>
        </w:tc>
        <w:tc>
          <w:tcPr>
            <w:tcW w:w="10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3636B0" w14:textId="77777777" w:rsidR="00D36F24" w:rsidRPr="00D36F24" w:rsidRDefault="00D36F24" w:rsidP="00D36F24"/>
        </w:tc>
      </w:tr>
      <w:tr w:rsidR="00D36F24" w:rsidRPr="00D36F24" w14:paraId="6B01B419" w14:textId="77777777" w:rsidTr="00D36F24">
        <w:tc>
          <w:tcPr>
            <w:tcW w:w="334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33A4901" w14:textId="77777777" w:rsidR="00D36F24" w:rsidRPr="00D36F24" w:rsidRDefault="00D36F24" w:rsidP="00D36F24">
            <w:r w:rsidRPr="00D36F24">
              <w:rPr>
                <w:b/>
                <w:bCs/>
              </w:rPr>
              <w:t>*</w:t>
            </w:r>
            <w:r w:rsidRPr="00D36F24">
              <w:t>d. Hea keskkonnaseisundi saavutamise tähtaeg tuleks läbi vaadata</w:t>
            </w:r>
          </w:p>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E0F5E3D" w14:textId="77777777" w:rsidR="00D36F24" w:rsidRPr="00D36F24" w:rsidRDefault="00D36F24" w:rsidP="00D36F24"/>
        </w:tc>
        <w:tc>
          <w:tcPr>
            <w:tcW w:w="104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E9F30CF" w14:textId="77777777" w:rsidR="00D36F24" w:rsidRPr="00D36F24" w:rsidRDefault="00D36F24" w:rsidP="00D36F24"/>
        </w:tc>
        <w:tc>
          <w:tcPr>
            <w:tcW w:w="720"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C206F8E"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648C41"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656238" w14:textId="77777777" w:rsidR="00D36F24" w:rsidRPr="00D36F24" w:rsidRDefault="00D36F24" w:rsidP="00D36F24"/>
        </w:tc>
        <w:tc>
          <w:tcPr>
            <w:tcW w:w="107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375D88E" w14:textId="77777777" w:rsidR="00D36F24" w:rsidRPr="00D36F24" w:rsidRDefault="00D36F24" w:rsidP="00D36F24"/>
        </w:tc>
      </w:tr>
      <w:tr w:rsidR="00D36F24" w:rsidRPr="00D36F24" w14:paraId="01FFF90E" w14:textId="77777777" w:rsidTr="00D36F24">
        <w:tc>
          <w:tcPr>
            <w:tcW w:w="334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670E3B" w14:textId="77777777" w:rsidR="00D36F24" w:rsidRPr="00D36F24" w:rsidRDefault="00D36F24" w:rsidP="00D36F24">
            <w:r w:rsidRPr="00D36F24">
              <w:rPr>
                <w:b/>
                <w:bCs/>
              </w:rPr>
              <w:t>*</w:t>
            </w:r>
            <w:r w:rsidRPr="00D36F24">
              <w:t>e. Ökosüsteemipõhise lähenemisviisi määratlust tuleks selgitada ja ühtlustada kõigis seonduvates õigusaktides/poliitikavaldkondades</w:t>
            </w:r>
          </w:p>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99BDAE" w14:textId="77777777" w:rsidR="00D36F24" w:rsidRPr="00D36F24" w:rsidRDefault="00D36F24" w:rsidP="00D36F24"/>
        </w:tc>
        <w:tc>
          <w:tcPr>
            <w:tcW w:w="104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0EAAA8" w14:textId="77777777" w:rsidR="00D36F24" w:rsidRPr="00D36F24" w:rsidRDefault="00D36F24" w:rsidP="00D36F24"/>
        </w:tc>
        <w:tc>
          <w:tcPr>
            <w:tcW w:w="72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B5BEFB"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6C75C1" w14:textId="77777777" w:rsidR="00D36F24" w:rsidRPr="00D36F24" w:rsidRDefault="00D36F24" w:rsidP="00D36F24"/>
        </w:tc>
        <w:tc>
          <w:tcPr>
            <w:tcW w:w="90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EE4D66" w14:textId="77777777" w:rsidR="00D36F24" w:rsidRPr="00D36F24" w:rsidRDefault="00D36F24" w:rsidP="00D36F24"/>
        </w:tc>
        <w:tc>
          <w:tcPr>
            <w:tcW w:w="10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1C0531" w14:textId="77777777" w:rsidR="00D36F24" w:rsidRPr="00D36F24" w:rsidRDefault="00D36F24" w:rsidP="00D36F24"/>
        </w:tc>
      </w:tr>
    </w:tbl>
    <w:p w14:paraId="6A40CB7F" w14:textId="77777777" w:rsidR="00D36F24" w:rsidRDefault="00D36F24" w:rsidP="00D36F24"/>
    <w:p w14:paraId="54022FCE" w14:textId="52CBB5E1" w:rsidR="00D36F24" w:rsidRPr="00D36F24" w:rsidRDefault="00D36F24" w:rsidP="00D36F24">
      <w:r w:rsidRPr="00D36F24">
        <w:t>Küsimus</w:t>
      </w:r>
      <w:r>
        <w:t xml:space="preserve"> </w:t>
      </w:r>
      <w:r w:rsidRPr="00D36F24">
        <w:rPr>
          <w:b/>
          <w:bCs/>
        </w:rPr>
        <w:t>12. Kas on muid aspekte, millega tuleb tegeleda, et selgitada kehtiva merestrateegia raamdirektiivi põhimõisteid, eesmärke ja menetlusi?</w:t>
      </w:r>
      <w:r w:rsidRPr="00D36F24">
        <w:br/>
      </w:r>
    </w:p>
    <w:p w14:paraId="72F0C1A2" w14:textId="1394B2F8" w:rsidR="00D36F24" w:rsidRPr="00D36F24" w:rsidRDefault="00D36F24" w:rsidP="00D36F24">
      <w:pPr>
        <w:rPr>
          <w:i/>
          <w:iCs/>
        </w:rPr>
      </w:pPr>
      <w:r w:rsidRPr="00D36F24">
        <w:rPr>
          <w:i/>
          <w:iCs/>
          <w:color w:val="4C94D8" w:themeColor="text2" w:themeTint="80"/>
        </w:rPr>
        <w:t>Vabatekst</w:t>
      </w:r>
      <w:r>
        <w:rPr>
          <w:i/>
          <w:iCs/>
          <w:color w:val="4C94D8" w:themeColor="text2" w:themeTint="80"/>
        </w:rPr>
        <w:t>iväli</w:t>
      </w:r>
      <w:r>
        <w:rPr>
          <w:i/>
          <w:iCs/>
        </w:rPr>
        <w:t xml:space="preserve"> </w:t>
      </w:r>
      <w:r w:rsidRPr="00D36F24">
        <w:rPr>
          <w:i/>
          <w:iCs/>
        </w:rPr>
        <w:t>kuni 500 tähemärki</w:t>
      </w:r>
    </w:p>
    <w:p w14:paraId="194165DB" w14:textId="58D1EAA8" w:rsidR="00D36F24" w:rsidRPr="00D36F24" w:rsidRDefault="00D36F24" w:rsidP="00D36F24">
      <w:pPr>
        <w:rPr>
          <w:i/>
          <w:iCs/>
        </w:rPr>
      </w:pPr>
    </w:p>
    <w:p w14:paraId="7CED3BBA" w14:textId="77777777" w:rsidR="00D36F24" w:rsidRPr="00D36F24" w:rsidRDefault="00D36F24" w:rsidP="00AA5482">
      <w:pPr>
        <w:pStyle w:val="Pealkiri3"/>
      </w:pPr>
      <w:r w:rsidRPr="00D36F24">
        <w:t>Toimimise tõhusus: rakendamine ja täitmise tagamine</w:t>
      </w:r>
    </w:p>
    <w:p w14:paraId="34193F1D" w14:textId="77777777" w:rsidR="00D36F24" w:rsidRPr="00D36F24" w:rsidRDefault="00D36F24" w:rsidP="00D36F24">
      <w:r w:rsidRPr="00D36F24">
        <w:t xml:space="preserve">Hindamisel jõuti järeldusele, et märkimisväärsed probleemid merestrateegia raamdirektiivi rakendamisel on takistanud selle tõhusust hea keskkonnaseisundi saavutamisel. Liikmesriikide vastuvõetud meetmeprogrammid on endiselt puudulikud ja ebapiisavad ning neid takistavad ebatõhusus ja nõrk kooskõla muude ELi keskkonna- ja merendusalaste õigusaktidega. Teine probleem on ebapiisav poliitiline tahe, ambitsioonid ja rahastus, jättes meetmetele ebapiisavad vahendid. Piirkondlik koostöö on ebaühtlane ja piirkondlike merekonventsioonide vahel on erinevusi. EL on neljast Euroopa vesi hõlmavast piirkondlikust konventsioonist kolme osaline </w:t>
      </w:r>
      <w:r w:rsidRPr="00D36F24">
        <w:lastRenderedPageBreak/>
        <w:t>ning tal on kohustus saavutada nende eesmärgid, mis on paljudel juhtudel sarnased ELi merekaitse ja säästva kasutamise eesmärkidega.</w:t>
      </w:r>
    </w:p>
    <w:p w14:paraId="091EE0EE" w14:textId="4AA2944F" w:rsidR="00D36F24" w:rsidRPr="00D36F24" w:rsidRDefault="00D36F24" w:rsidP="00D36F24">
      <w:r w:rsidRPr="00D36F24">
        <w:t> Paljud piirkondlikud merekonventsioonid hõlmavad ELi mittekuuluvaid riike ja puudulikku jõustamist, mille tulemuseks on mitu merestrateegiat samas merepiirkonnas, mis ei ole sidusad. Piirkondlike ja riiklike protsesside kattumine tekitab ebatõhusust ja dubleerimist. Veel üks probleem keskkonna- ja merendusalastes õigusaktides on poliitikavaldkondade sidusus. Ka see põhjustab dubleerimist ja lünki kaitses, kahjustades direktiivi suutlikkust lahendada tõhusalt keskkonna- ja ökoloogilisi probleeme.</w:t>
      </w:r>
    </w:p>
    <w:p w14:paraId="638017E9" w14:textId="77777777" w:rsidR="00B424C5" w:rsidRDefault="00B424C5" w:rsidP="00D36F24"/>
    <w:p w14:paraId="00A7CEE0" w14:textId="44224300" w:rsidR="00D36F24" w:rsidRPr="00D36F24" w:rsidRDefault="00D36F24" w:rsidP="00D36F24">
      <w:r w:rsidRPr="00D36F24">
        <w:t>Küsimus</w:t>
      </w:r>
      <w:r w:rsidR="00B424C5">
        <w:t xml:space="preserve"> </w:t>
      </w:r>
      <w:r w:rsidRPr="00D36F24">
        <w:rPr>
          <w:b/>
          <w:bCs/>
        </w:rPr>
        <w:t>13. Mil määral nõustute järgmiste väidetega merestrateegia raamdirektiivi toimimise tõhususe kohta?</w:t>
      </w:r>
    </w:p>
    <w:p w14:paraId="40B814A2" w14:textId="653B8E50" w:rsidR="00D36F24" w:rsidRPr="00D36F24" w:rsidRDefault="00B424C5" w:rsidP="00D36F24">
      <w:pPr>
        <w:rPr>
          <w:i/>
          <w:iCs/>
          <w:color w:val="4C94D8" w:themeColor="text2" w:themeTint="80"/>
        </w:rPr>
      </w:pPr>
      <w:r w:rsidRPr="00B424C5">
        <w:rPr>
          <w:i/>
          <w:iCs/>
          <w:color w:val="4C94D8" w:themeColor="text2" w:themeTint="80"/>
        </w:rPr>
        <w:t>Üks vastus rea kohta</w:t>
      </w:r>
      <w:r w:rsidR="00D36F24" w:rsidRPr="00D36F24">
        <w:rPr>
          <w:i/>
          <w:iCs/>
          <w:color w:val="4C94D8" w:themeColor="text2" w:themeTint="80"/>
        </w:rPr>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113"/>
        <w:gridCol w:w="1120"/>
        <w:gridCol w:w="1120"/>
        <w:gridCol w:w="762"/>
        <w:gridCol w:w="964"/>
        <w:gridCol w:w="964"/>
        <w:gridCol w:w="835"/>
      </w:tblGrid>
      <w:tr w:rsidR="00D36F24" w:rsidRPr="00D36F24" w14:paraId="10170F77"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FC599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064A94" w14:textId="77777777" w:rsidR="00D36F24" w:rsidRPr="00D36F24" w:rsidRDefault="00D36F24" w:rsidP="00D36F24">
            <w:r w:rsidRPr="00D36F24">
              <w:t>1</w:t>
            </w:r>
          </w:p>
          <w:p w14:paraId="3867DD51" w14:textId="77777777" w:rsidR="00D36F24" w:rsidRPr="00D36F24" w:rsidRDefault="00D36F24" w:rsidP="00D36F24">
            <w:r w:rsidRPr="00D36F24">
              <w:t>Nõustun täielikult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A24632" w14:textId="77777777" w:rsidR="00D36F24" w:rsidRPr="00D36F24" w:rsidRDefault="00D36F24" w:rsidP="00D36F24">
            <w:r w:rsidRPr="00D36F24">
              <w:t>2</w:t>
            </w:r>
          </w:p>
          <w:p w14:paraId="036B9082" w14:textId="77777777" w:rsidR="00D36F24" w:rsidRPr="00D36F24" w:rsidRDefault="00D36F24" w:rsidP="00D36F24">
            <w:r w:rsidRPr="00D36F24">
              <w:t>Nõustun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938260" w14:textId="77777777" w:rsidR="00D36F24" w:rsidRPr="00D36F24" w:rsidRDefault="00D36F24" w:rsidP="00D36F24">
            <w:r w:rsidRPr="00D36F24">
              <w:t>3</w:t>
            </w:r>
          </w:p>
          <w:p w14:paraId="45FD6ABA" w14:textId="77777777" w:rsidR="00D36F24" w:rsidRPr="00D36F24" w:rsidRDefault="00D36F24" w:rsidP="00D36F24">
            <w:r w:rsidRPr="00D36F24">
              <w:t>Ei seda ega teist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F430D9" w14:textId="77777777" w:rsidR="00D36F24" w:rsidRPr="00D36F24" w:rsidRDefault="00D36F24" w:rsidP="00D36F24">
            <w:r w:rsidRPr="00D36F24">
              <w:t>4</w:t>
            </w:r>
          </w:p>
          <w:p w14:paraId="2402AF0E" w14:textId="77777777" w:rsidR="00D36F24" w:rsidRPr="00D36F24" w:rsidRDefault="00D36F24" w:rsidP="00D36F24">
            <w:r w:rsidRPr="00D36F24">
              <w:t>Ei nõustu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0264BC" w14:textId="77777777" w:rsidR="00D36F24" w:rsidRPr="00D36F24" w:rsidRDefault="00D36F24" w:rsidP="00D36F24">
            <w:r w:rsidRPr="00D36F24">
              <w:t>5</w:t>
            </w:r>
          </w:p>
          <w:p w14:paraId="74DF400F" w14:textId="77777777" w:rsidR="00D36F24" w:rsidRPr="00D36F24" w:rsidRDefault="00D36F24" w:rsidP="00D36F24">
            <w:r w:rsidRPr="00D36F24">
              <w:t>Ei nõustu üldse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A96F65" w14:textId="77777777" w:rsidR="00D36F24" w:rsidRPr="00D36F24" w:rsidRDefault="00D36F24" w:rsidP="00D36F24">
            <w:r w:rsidRPr="00D36F24">
              <w:t>6</w:t>
            </w:r>
          </w:p>
          <w:p w14:paraId="0623378F" w14:textId="77777777" w:rsidR="00D36F24" w:rsidRPr="00D36F24" w:rsidRDefault="00D36F24" w:rsidP="00D36F24">
            <w:r w:rsidRPr="00D36F24">
              <w:t>Ei oska öelda</w:t>
            </w:r>
          </w:p>
        </w:tc>
      </w:tr>
      <w:tr w:rsidR="00D36F24" w:rsidRPr="00D36F24" w14:paraId="2AAD5207"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B909A4" w14:textId="77777777" w:rsidR="00D36F24" w:rsidRPr="00D36F24" w:rsidRDefault="00D36F24" w:rsidP="00D36F24">
            <w:r w:rsidRPr="00D36F24">
              <w:rPr>
                <w:b/>
                <w:bCs/>
              </w:rPr>
              <w:t>*</w:t>
            </w:r>
            <w:r w:rsidRPr="00D36F24">
              <w:t>a. Merestrateegia raamdirektiivi rakendamist tuleks tugevdada olemasolevate vahenditega (nt parem koostöö ametiasutuste vahel, tugevam jõustamine, ulatuslikumad suunised)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B3C85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1ABEA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10D3D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9C1B1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C8842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8349A7" w14:textId="77777777" w:rsidR="00D36F24" w:rsidRPr="00D36F24" w:rsidRDefault="00D36F24" w:rsidP="00D36F24"/>
        </w:tc>
      </w:tr>
      <w:tr w:rsidR="00D36F24" w:rsidRPr="00D36F24" w14:paraId="5C95E7BF"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6309F86" w14:textId="77777777" w:rsidR="00D36F24" w:rsidRPr="00D36F24" w:rsidRDefault="00D36F24" w:rsidP="00D36F24">
            <w:r w:rsidRPr="00D36F24">
              <w:rPr>
                <w:b/>
                <w:bCs/>
              </w:rPr>
              <w:t>*</w:t>
            </w:r>
            <w:r w:rsidRPr="00D36F24">
              <w:t>b. Merestrateegia raamdirektiivi keskkonnaalaseid eesmärke tuleks paremini ühtlustada ja jõustada</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64AE6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B82526C"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A0BFE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EEE72A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CB269C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90FF10" w14:textId="77777777" w:rsidR="00D36F24" w:rsidRPr="00D36F24" w:rsidRDefault="00D36F24" w:rsidP="00D36F24"/>
        </w:tc>
      </w:tr>
      <w:tr w:rsidR="00D36F24" w:rsidRPr="00D36F24" w14:paraId="65AD849C"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E8698B" w14:textId="77777777" w:rsidR="00D36F24" w:rsidRPr="00D36F24" w:rsidRDefault="00D36F24" w:rsidP="00D36F24">
            <w:r w:rsidRPr="00D36F24">
              <w:rPr>
                <w:b/>
                <w:bCs/>
              </w:rPr>
              <w:t>*</w:t>
            </w:r>
            <w:r w:rsidRPr="00D36F24">
              <w:t xml:space="preserve">c. Merepiirkondade vahelist koostööd </w:t>
            </w:r>
            <w:r w:rsidRPr="00D36F24">
              <w:lastRenderedPageBreak/>
              <w:t>ja kooskõlastamist tuleks tugevdada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25ED8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176EB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FF9F01"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839D24"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303544"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78143F" w14:textId="77777777" w:rsidR="00D36F24" w:rsidRPr="00D36F24" w:rsidRDefault="00D36F24" w:rsidP="00D36F24"/>
        </w:tc>
      </w:tr>
      <w:tr w:rsidR="00D36F24" w:rsidRPr="00D36F24" w14:paraId="1C4B5FB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CC538B3" w14:textId="77777777" w:rsidR="00D36F24" w:rsidRPr="00D36F24" w:rsidRDefault="00D36F24" w:rsidP="00D36F24">
            <w:r w:rsidRPr="00D36F24">
              <w:rPr>
                <w:b/>
                <w:bCs/>
              </w:rPr>
              <w:t>*</w:t>
            </w:r>
            <w:r w:rsidRPr="00D36F24">
              <w:t>d. Merekaitse ja -taaste riiklikku rahastamist tuleks suurendada ja täpsemalt suunata</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51D17AC"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82209DD"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CE117BD"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25866D6"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46DC39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1F4180C" w14:textId="77777777" w:rsidR="00D36F24" w:rsidRPr="00D36F24" w:rsidRDefault="00D36F24" w:rsidP="00D36F24"/>
        </w:tc>
      </w:tr>
      <w:tr w:rsidR="00D36F24" w:rsidRPr="00D36F24" w14:paraId="24E8FE75"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A3199E" w14:textId="77777777" w:rsidR="00D36F24" w:rsidRPr="00D36F24" w:rsidRDefault="00D36F24" w:rsidP="00D36F24">
            <w:r w:rsidRPr="00D36F24">
              <w:rPr>
                <w:b/>
                <w:bCs/>
              </w:rPr>
              <w:t>*</w:t>
            </w:r>
            <w:r w:rsidRPr="00D36F24">
              <w:t>e. Kooskõla muude ELi õigusaktide ja poliitikaga tuleks parandada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1A6FBC"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3D2EA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338EB7"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F6D85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DD6AE5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EA270E" w14:textId="77777777" w:rsidR="00D36F24" w:rsidRPr="00D36F24" w:rsidRDefault="00D36F24" w:rsidP="00D36F24"/>
        </w:tc>
      </w:tr>
      <w:tr w:rsidR="00D36F24" w:rsidRPr="00D36F24" w14:paraId="77E56B41"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9769517" w14:textId="77777777" w:rsidR="00D36F24" w:rsidRPr="00D36F24" w:rsidRDefault="00D36F24" w:rsidP="00D36F24">
            <w:r w:rsidRPr="00D36F24">
              <w:rPr>
                <w:b/>
                <w:bCs/>
              </w:rPr>
              <w:t>*</w:t>
            </w:r>
            <w:r w:rsidRPr="00D36F24">
              <w:t>f. Mereala ruumilisel planeerimisel tuleks paremini arvesse võtta hea keskkonnaseisundi saavutamise eesmärki</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424AE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B3F641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9EEC136"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776F0B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8FD438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7141139" w14:textId="77777777" w:rsidR="00D36F24" w:rsidRPr="00D36F24" w:rsidRDefault="00D36F24" w:rsidP="00D36F24"/>
        </w:tc>
      </w:tr>
      <w:tr w:rsidR="00D36F24" w:rsidRPr="00D36F24" w14:paraId="72D7CB36"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509B9E" w14:textId="77777777" w:rsidR="00D36F24" w:rsidRPr="00D36F24" w:rsidRDefault="00D36F24" w:rsidP="00D36F24">
            <w:r w:rsidRPr="00D36F24">
              <w:rPr>
                <w:b/>
                <w:bCs/>
              </w:rPr>
              <w:t>*</w:t>
            </w:r>
            <w:r w:rsidRPr="00D36F24">
              <w:t>g. Kliimamuutuste mõju tuleks paremini kajastada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6ED1B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713B97"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07FA5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1B46B3"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74273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11D2FC" w14:textId="77777777" w:rsidR="00D36F24" w:rsidRPr="00D36F24" w:rsidRDefault="00D36F24" w:rsidP="00D36F24"/>
        </w:tc>
      </w:tr>
      <w:tr w:rsidR="00D36F24" w:rsidRPr="00D36F24" w14:paraId="67CDBD08"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B9BC343" w14:textId="77777777" w:rsidR="00D36F24" w:rsidRPr="00D36F24" w:rsidRDefault="00D36F24" w:rsidP="00D36F24">
            <w:r w:rsidRPr="00D36F24">
              <w:rPr>
                <w:b/>
                <w:bCs/>
              </w:rPr>
              <w:t>*</w:t>
            </w:r>
            <w:r w:rsidRPr="00D36F24">
              <w:t>h. Liikmesriikide võetud meetmed peaksid olema paremini suunatud ja kooskõlastatud, et saavutada hea keskkonnaseisund</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19EC9D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3B30C0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6E18C9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DA46B4"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1D751C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C698987" w14:textId="77777777" w:rsidR="00D36F24" w:rsidRPr="00D36F24" w:rsidRDefault="00D36F24" w:rsidP="00D36F24"/>
        </w:tc>
      </w:tr>
      <w:tr w:rsidR="00D36F24" w:rsidRPr="00D36F24" w14:paraId="66D4BAC3"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D9D690" w14:textId="77777777" w:rsidR="00D36F24" w:rsidRPr="00D36F24" w:rsidRDefault="00D36F24" w:rsidP="00D36F24">
            <w:r w:rsidRPr="00D36F24">
              <w:rPr>
                <w:b/>
                <w:bCs/>
              </w:rPr>
              <w:lastRenderedPageBreak/>
              <w:t>*</w:t>
            </w:r>
            <w:r w:rsidRPr="00D36F24">
              <w:t>i. Sätted peaksid olema hõlpsamini jõustatavad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09396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EC6EF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69393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C4E41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705DB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C90BC1" w14:textId="77777777" w:rsidR="00D36F24" w:rsidRPr="00D36F24" w:rsidRDefault="00D36F24" w:rsidP="00D36F24"/>
        </w:tc>
      </w:tr>
    </w:tbl>
    <w:p w14:paraId="0A0D1A86" w14:textId="77777777" w:rsidR="00B424C5" w:rsidRDefault="00B424C5" w:rsidP="00D36F24"/>
    <w:p w14:paraId="0A0DA7E8" w14:textId="3F85ADC1" w:rsidR="00D36F24" w:rsidRPr="00D36F24" w:rsidRDefault="00D36F24" w:rsidP="00D36F24">
      <w:r w:rsidRPr="00D36F24">
        <w:t>Küsimus</w:t>
      </w:r>
      <w:r w:rsidR="00B424C5">
        <w:t xml:space="preserve"> </w:t>
      </w:r>
      <w:r w:rsidRPr="00D36F24">
        <w:rPr>
          <w:b/>
          <w:bCs/>
        </w:rPr>
        <w:t>14. Mida saaks veel teha, et muuta merestrateegia raamdirektiiv praktikas jõustatavamaks?</w:t>
      </w:r>
      <w:r w:rsidRPr="00D36F24">
        <w:br/>
      </w:r>
    </w:p>
    <w:p w14:paraId="48EF1352" w14:textId="362D63F8" w:rsidR="00D36F24" w:rsidRPr="00D36F24" w:rsidRDefault="00B424C5" w:rsidP="00D36F24">
      <w:pPr>
        <w:rPr>
          <w:i/>
          <w:iCs/>
        </w:rPr>
      </w:pPr>
      <w:r w:rsidRPr="00B424C5">
        <w:rPr>
          <w:i/>
          <w:iCs/>
          <w:color w:val="4C94D8" w:themeColor="text2" w:themeTint="80"/>
        </w:rPr>
        <w:t>Vabatekstiväli</w:t>
      </w:r>
      <w:r>
        <w:rPr>
          <w:i/>
          <w:iCs/>
        </w:rPr>
        <w:t xml:space="preserve">, </w:t>
      </w:r>
      <w:r w:rsidR="00D36F24" w:rsidRPr="00D36F24">
        <w:rPr>
          <w:i/>
          <w:iCs/>
        </w:rPr>
        <w:t>kuni 500 tähemärki</w:t>
      </w:r>
    </w:p>
    <w:p w14:paraId="16C518CB" w14:textId="1329A402" w:rsidR="00D36F24" w:rsidRPr="00D36F24" w:rsidRDefault="00D36F24" w:rsidP="00D36F24">
      <w:pPr>
        <w:rPr>
          <w:i/>
          <w:iCs/>
        </w:rPr>
      </w:pPr>
    </w:p>
    <w:p w14:paraId="2254DBB8" w14:textId="06679477" w:rsidR="00D36F24" w:rsidRPr="00D36F24" w:rsidRDefault="00D36F24" w:rsidP="00D36F24">
      <w:r w:rsidRPr="00D36F24">
        <w:t>Küsimus</w:t>
      </w:r>
      <w:r w:rsidR="00B424C5">
        <w:t xml:space="preserve"> </w:t>
      </w:r>
      <w:r w:rsidRPr="00D36F24">
        <w:rPr>
          <w:b/>
          <w:bCs/>
        </w:rPr>
        <w:t>15. Mil määral toetaksite merestrateegia raamdirektiivis sätestatud kohustuslikke ja ajaliselt piiritletud keskkonnaeesmärke, et reguleerida survet meredele ja ookeanile järgmistes valdkondades?</w:t>
      </w:r>
    </w:p>
    <w:p w14:paraId="2C7DEF9F" w14:textId="0FC219FB" w:rsidR="00D36F24" w:rsidRPr="00D36F24" w:rsidRDefault="00B424C5" w:rsidP="00D36F24">
      <w:r w:rsidRPr="00B424C5">
        <w:rPr>
          <w:i/>
          <w:iCs/>
          <w:color w:val="4C94D8" w:themeColor="text2" w:themeTint="80"/>
        </w:rPr>
        <w:t>Üks vastus rea kohta</w:t>
      </w:r>
      <w:r w:rsidR="00D36F24" w:rsidRPr="00D36F24">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409"/>
        <w:gridCol w:w="934"/>
        <w:gridCol w:w="934"/>
        <w:gridCol w:w="762"/>
        <w:gridCol w:w="795"/>
        <w:gridCol w:w="825"/>
        <w:gridCol w:w="835"/>
      </w:tblGrid>
      <w:tr w:rsidR="00D36F24" w:rsidRPr="00D36F24" w14:paraId="5EDA010C"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5E6F11"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FD7C3E2" w14:textId="77777777" w:rsidR="00D36F24" w:rsidRPr="00D36F24" w:rsidRDefault="00D36F24" w:rsidP="00D36F24">
            <w:r w:rsidRPr="00D36F24">
              <w:t>1</w:t>
            </w:r>
          </w:p>
          <w:p w14:paraId="33826D60" w14:textId="77777777" w:rsidR="00D36F24" w:rsidRPr="00D36F24" w:rsidRDefault="00D36F24" w:rsidP="00D36F24">
            <w:r w:rsidRPr="00D36F24">
              <w:t>Toetan väga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AABF29" w14:textId="77777777" w:rsidR="00D36F24" w:rsidRPr="00D36F24" w:rsidRDefault="00D36F24" w:rsidP="00D36F24">
            <w:r w:rsidRPr="00D36F24">
              <w:t>2</w:t>
            </w:r>
          </w:p>
          <w:p w14:paraId="0A746615" w14:textId="77777777" w:rsidR="00D36F24" w:rsidRPr="00D36F24" w:rsidRDefault="00D36F24" w:rsidP="00D36F24">
            <w:r w:rsidRPr="00D36F24">
              <w:t>Toetan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E7CF378" w14:textId="77777777" w:rsidR="00D36F24" w:rsidRPr="00D36F24" w:rsidRDefault="00D36F24" w:rsidP="00D36F24">
            <w:r w:rsidRPr="00D36F24">
              <w:t>3</w:t>
            </w:r>
          </w:p>
          <w:p w14:paraId="0A951325" w14:textId="77777777" w:rsidR="00D36F24" w:rsidRPr="00D36F24" w:rsidRDefault="00D36F24" w:rsidP="00D36F24">
            <w:r w:rsidRPr="00D36F24">
              <w:t>Ei seda ega teist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0C3009" w14:textId="77777777" w:rsidR="00D36F24" w:rsidRPr="00D36F24" w:rsidRDefault="00D36F24" w:rsidP="00D36F24">
            <w:r w:rsidRPr="00D36F24">
              <w:t>4</w:t>
            </w:r>
          </w:p>
          <w:p w14:paraId="329B8896" w14:textId="77777777" w:rsidR="00D36F24" w:rsidRPr="00D36F24" w:rsidRDefault="00D36F24" w:rsidP="00D36F24">
            <w:r w:rsidRPr="00D36F24">
              <w:t>Ei toeta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D3A8A1" w14:textId="77777777" w:rsidR="00D36F24" w:rsidRPr="00D36F24" w:rsidRDefault="00D36F24" w:rsidP="00D36F24">
            <w:r w:rsidRPr="00D36F24">
              <w:t>5</w:t>
            </w:r>
          </w:p>
          <w:p w14:paraId="39F8DC90" w14:textId="77777777" w:rsidR="00D36F24" w:rsidRPr="00D36F24" w:rsidRDefault="00D36F24" w:rsidP="00D36F24">
            <w:r w:rsidRPr="00D36F24">
              <w:t>Ei toeta üldse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32635F" w14:textId="77777777" w:rsidR="00D36F24" w:rsidRPr="00D36F24" w:rsidRDefault="00D36F24" w:rsidP="00D36F24">
            <w:r w:rsidRPr="00D36F24">
              <w:t>6</w:t>
            </w:r>
          </w:p>
          <w:p w14:paraId="771AEBEE" w14:textId="77777777" w:rsidR="00D36F24" w:rsidRPr="00D36F24" w:rsidRDefault="00D36F24" w:rsidP="00D36F24">
            <w:r w:rsidRPr="00D36F24">
              <w:t>Ei oska öelda</w:t>
            </w:r>
          </w:p>
        </w:tc>
      </w:tr>
      <w:tr w:rsidR="00D36F24" w:rsidRPr="00D36F24" w14:paraId="251633CF"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66FF4D" w14:textId="77777777" w:rsidR="00D36F24" w:rsidRPr="00D36F24" w:rsidRDefault="00D36F24" w:rsidP="00D36F24">
            <w:r w:rsidRPr="00D36F24">
              <w:rPr>
                <w:b/>
                <w:bCs/>
              </w:rPr>
              <w:t>*</w:t>
            </w:r>
            <w:r w:rsidRPr="00D36F24">
              <w:t>a. Rannikuvetesse (nt jõgedest ja linnadest pärit) toitainete sattumise vähendamine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5D13ED"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D234C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3E98C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788514"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96283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9242B7" w14:textId="77777777" w:rsidR="00D36F24" w:rsidRPr="00D36F24" w:rsidRDefault="00D36F24" w:rsidP="00D36F24"/>
        </w:tc>
      </w:tr>
      <w:tr w:rsidR="00D36F24" w:rsidRPr="00D36F24" w14:paraId="5B7CE9A6"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FCE510F" w14:textId="77777777" w:rsidR="00D36F24" w:rsidRPr="00D36F24" w:rsidRDefault="00D36F24" w:rsidP="00D36F24">
            <w:r w:rsidRPr="00D36F24">
              <w:rPr>
                <w:b/>
                <w:bCs/>
              </w:rPr>
              <w:t>*</w:t>
            </w:r>
            <w:r w:rsidRPr="00D36F24">
              <w:t>b. Merekeskkonnas prügi vähendamine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908838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AA3B57"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BB3510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938138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752968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665D3D9" w14:textId="77777777" w:rsidR="00D36F24" w:rsidRPr="00D36F24" w:rsidRDefault="00D36F24" w:rsidP="00D36F24"/>
        </w:tc>
      </w:tr>
      <w:tr w:rsidR="00D36F24" w:rsidRPr="00D36F24" w14:paraId="36CA6BF2"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1C5986" w14:textId="77777777" w:rsidR="00D36F24" w:rsidRPr="00D36F24" w:rsidRDefault="00D36F24" w:rsidP="00D36F24">
            <w:r w:rsidRPr="00D36F24">
              <w:rPr>
                <w:b/>
                <w:bCs/>
              </w:rPr>
              <w:t>*</w:t>
            </w:r>
            <w:r w:rsidRPr="00D36F24">
              <w:t xml:space="preserve">c. Merevette saasteainete (nt PFAS-ained, pestitsiidid, ohtlikud ained, kasvuhoonegaasid) </w:t>
            </w:r>
            <w:r w:rsidRPr="00D36F24">
              <w:lastRenderedPageBreak/>
              <w:t>sattumise vähendamine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A349C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7538C2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33804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CC85F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3C700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A3B7AE" w14:textId="77777777" w:rsidR="00D36F24" w:rsidRPr="00D36F24" w:rsidRDefault="00D36F24" w:rsidP="00D36F24"/>
        </w:tc>
      </w:tr>
      <w:tr w:rsidR="00D36F24" w:rsidRPr="00D36F24" w14:paraId="5D87B9F5"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E9C05AC" w14:textId="77777777" w:rsidR="00D36F24" w:rsidRPr="00D36F24" w:rsidRDefault="00D36F24" w:rsidP="00D36F24">
            <w:r w:rsidRPr="00D36F24">
              <w:rPr>
                <w:b/>
                <w:bCs/>
              </w:rPr>
              <w:t>*</w:t>
            </w:r>
            <w:r w:rsidRPr="00D36F24">
              <w:t>d. Mereökosüsteemidele kalapüügi poolt avaldatava mõju (nt kaaspüük, merepõhja kahjustamine, kahanev kalapopulatsioon) vähendamine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925A66"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3A2B667"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3C3B7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5C36C2C"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19C98C"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55D98D" w14:textId="77777777" w:rsidR="00D36F24" w:rsidRPr="00D36F24" w:rsidRDefault="00D36F24" w:rsidP="00D36F24"/>
        </w:tc>
      </w:tr>
      <w:tr w:rsidR="00D36F24" w:rsidRPr="00D36F24" w14:paraId="7F097E60"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F5CDA3" w14:textId="77777777" w:rsidR="00D36F24" w:rsidRPr="00D36F24" w:rsidRDefault="00D36F24" w:rsidP="00D36F24">
            <w:r w:rsidRPr="00D36F24">
              <w:rPr>
                <w:b/>
                <w:bCs/>
              </w:rPr>
              <w:t>*</w:t>
            </w:r>
            <w:r w:rsidRPr="00D36F24">
              <w:t>e. Veealuse müra (nt laevanduse või avamererajatistega seotud) taseme vähendamine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DEB3B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A0601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936DE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EC516C"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FC648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6A9E6D6" w14:textId="77777777" w:rsidR="00D36F24" w:rsidRPr="00D36F24" w:rsidRDefault="00D36F24" w:rsidP="00D36F24"/>
        </w:tc>
      </w:tr>
      <w:tr w:rsidR="00D36F24" w:rsidRPr="00D36F24" w14:paraId="2EC5E6A7"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A421287" w14:textId="77777777" w:rsidR="00D36F24" w:rsidRPr="00D36F24" w:rsidRDefault="00D36F24" w:rsidP="00D36F24">
            <w:r w:rsidRPr="00D36F24">
              <w:rPr>
                <w:b/>
                <w:bCs/>
              </w:rPr>
              <w:t>*</w:t>
            </w:r>
            <w:r w:rsidRPr="00D36F24">
              <w:t>f. Uute invasiivsete võõrliikide leviku ja mõju vähendamine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3CD7D04"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D41D03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DE2FB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DA4A5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F63B06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E73E285" w14:textId="77777777" w:rsidR="00D36F24" w:rsidRPr="00D36F24" w:rsidRDefault="00D36F24" w:rsidP="00D36F24"/>
        </w:tc>
      </w:tr>
      <w:tr w:rsidR="00D36F24" w:rsidRPr="00D36F24" w14:paraId="4563DE5B"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2E6271" w14:textId="77777777" w:rsidR="00D36F24" w:rsidRPr="00D36F24" w:rsidRDefault="00D36F24" w:rsidP="00D36F24">
            <w:r w:rsidRPr="00D36F24">
              <w:rPr>
                <w:b/>
                <w:bCs/>
              </w:rPr>
              <w:t>*</w:t>
            </w:r>
            <w:r w:rsidRPr="00D36F24">
              <w:t>g. Merekaitsealade suurendamine ja tõhusam majandamine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8377B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94B29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95635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11CC5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D7F79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437171" w14:textId="77777777" w:rsidR="00D36F24" w:rsidRPr="00D36F24" w:rsidRDefault="00D36F24" w:rsidP="00D36F24"/>
        </w:tc>
      </w:tr>
      <w:tr w:rsidR="00D36F24" w:rsidRPr="00D36F24" w14:paraId="75D881DB"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3562EE3" w14:textId="1A058931" w:rsidR="00D36F24" w:rsidRPr="00D36F24" w:rsidRDefault="00D36F24" w:rsidP="00D36F24">
            <w:r w:rsidRPr="00D36F24">
              <w:t>h. Muu</w:t>
            </w:r>
            <w:r w:rsidR="00211501">
              <w:t xml:space="preserve"> </w:t>
            </w:r>
            <w:r w:rsidR="00211501">
              <w:t>(</w:t>
            </w:r>
            <w:r w:rsidR="00211501" w:rsidRPr="00AA5482">
              <w:rPr>
                <w:i/>
                <w:iCs/>
                <w:color w:val="4C94D8" w:themeColor="text2" w:themeTint="80"/>
              </w:rPr>
              <w:t>selgitus kuni 250 tähemärki</w:t>
            </w:r>
            <w:r w:rsidR="00211501">
              <w: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C518E8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FD5EFF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D63BA8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F7F183"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3F8FD0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210494A" w14:textId="77777777" w:rsidR="00D36F24" w:rsidRPr="00D36F24" w:rsidRDefault="00D36F24" w:rsidP="00D36F24"/>
        </w:tc>
      </w:tr>
    </w:tbl>
    <w:p w14:paraId="49F0B5FE" w14:textId="77777777" w:rsidR="00B424C5" w:rsidRDefault="00B424C5" w:rsidP="00D36F24"/>
    <w:p w14:paraId="0DFAB702" w14:textId="246B783E" w:rsidR="00D36F24" w:rsidRPr="00D36F24" w:rsidRDefault="00D36F24" w:rsidP="00D36F24">
      <w:r w:rsidRPr="00D36F24">
        <w:t>Küsimus</w:t>
      </w:r>
      <w:r w:rsidRPr="00D36F24">
        <w:rPr>
          <w:b/>
          <w:bCs/>
        </w:rPr>
        <w:t>16. Mil määral toetaksite järgmisi meetmeid merestrateegia raamdirektiivi alusel vastu võetud meetmeprogrammide ühtlustamiseks ja parandamiseks?</w:t>
      </w:r>
    </w:p>
    <w:p w14:paraId="664B725C" w14:textId="3282B873" w:rsidR="00D36F24" w:rsidRPr="00D36F24" w:rsidRDefault="00B424C5" w:rsidP="00D36F24">
      <w:r w:rsidRPr="00B424C5">
        <w:rPr>
          <w:i/>
          <w:iCs/>
          <w:color w:val="4C94D8" w:themeColor="text2" w:themeTint="80"/>
        </w:rPr>
        <w:t>Üks vastus rea kohta</w:t>
      </w:r>
      <w:r w:rsidR="00D36F24" w:rsidRPr="00D36F24">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68"/>
        <w:gridCol w:w="934"/>
        <w:gridCol w:w="934"/>
        <w:gridCol w:w="762"/>
        <w:gridCol w:w="795"/>
        <w:gridCol w:w="825"/>
        <w:gridCol w:w="835"/>
      </w:tblGrid>
      <w:tr w:rsidR="00D36F24" w:rsidRPr="00D36F24" w14:paraId="28C05CA6"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6F1AD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64DD9A" w14:textId="77777777" w:rsidR="00D36F24" w:rsidRPr="00D36F24" w:rsidRDefault="00D36F24" w:rsidP="00D36F24">
            <w:r w:rsidRPr="00D36F24">
              <w:t>1</w:t>
            </w:r>
            <w:r w:rsidRPr="00D36F24">
              <w:br/>
              <w:t>Toetan väga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964BC4" w14:textId="77777777" w:rsidR="00D36F24" w:rsidRPr="00D36F24" w:rsidRDefault="00D36F24" w:rsidP="00D36F24">
            <w:r w:rsidRPr="00D36F24">
              <w:t>2</w:t>
            </w:r>
            <w:r w:rsidRPr="00D36F24">
              <w:br/>
              <w:t>Toetan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E56A8E" w14:textId="77777777" w:rsidR="00D36F24" w:rsidRPr="00D36F24" w:rsidRDefault="00D36F24" w:rsidP="00D36F24">
            <w:r w:rsidRPr="00D36F24">
              <w:t>3</w:t>
            </w:r>
            <w:r w:rsidRPr="00D36F24">
              <w:br/>
              <w:t>Ei seda ega teist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35A6F3" w14:textId="77777777" w:rsidR="00D36F24" w:rsidRPr="00D36F24" w:rsidRDefault="00D36F24" w:rsidP="00D36F24">
            <w:r w:rsidRPr="00D36F24">
              <w:t>4</w:t>
            </w:r>
            <w:r w:rsidRPr="00D36F24">
              <w:br/>
              <w:t>Ei toeta</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5527831" w14:textId="77777777" w:rsidR="00D36F24" w:rsidRPr="00D36F24" w:rsidRDefault="00D36F24" w:rsidP="00D36F24">
            <w:r w:rsidRPr="00D36F24">
              <w:t>5 Ei toeta üldse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D9C751" w14:textId="77777777" w:rsidR="00D36F24" w:rsidRPr="00D36F24" w:rsidRDefault="00D36F24" w:rsidP="00D36F24">
            <w:r w:rsidRPr="00D36F24">
              <w:t>6</w:t>
            </w:r>
            <w:r w:rsidRPr="00D36F24">
              <w:br/>
              <w:t>Ei oska öelda</w:t>
            </w:r>
          </w:p>
        </w:tc>
      </w:tr>
      <w:tr w:rsidR="00D36F24" w:rsidRPr="00D36F24" w14:paraId="52B0031B"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AF0732" w14:textId="77777777" w:rsidR="00D36F24" w:rsidRPr="00D36F24" w:rsidRDefault="00D36F24" w:rsidP="00D36F24">
            <w:r w:rsidRPr="00D36F24">
              <w:rPr>
                <w:b/>
                <w:bCs/>
              </w:rPr>
              <w:t>*</w:t>
            </w:r>
            <w:r w:rsidRPr="00D36F24">
              <w:t>a. Nõuda, et liikmesriigid valiksid meetmed merestrateegia raamdirektiivi lisas loetletud standarditud töövahendite hulgast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B40087"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84FC2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7CA5E73"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9964C67"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FDD11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4BA970" w14:textId="77777777" w:rsidR="00D36F24" w:rsidRPr="00D36F24" w:rsidRDefault="00D36F24" w:rsidP="00D36F24"/>
        </w:tc>
      </w:tr>
      <w:tr w:rsidR="00D36F24" w:rsidRPr="00D36F24" w14:paraId="4E9F7241"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573FF58" w14:textId="77777777" w:rsidR="00D36F24" w:rsidRPr="00D36F24" w:rsidRDefault="00D36F24" w:rsidP="00D36F24">
            <w:r w:rsidRPr="00D36F24">
              <w:rPr>
                <w:b/>
                <w:bCs/>
              </w:rPr>
              <w:t>*</w:t>
            </w:r>
            <w:r w:rsidRPr="00D36F24">
              <w:t>b. Töötada välja juhenddokument ühtlustatumate ja tõhusamate meetmeprogrammide kohta</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E17B953"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F2D5D46"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A602224"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50AA581"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47C2B5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969A05" w14:textId="77777777" w:rsidR="00D36F24" w:rsidRPr="00D36F24" w:rsidRDefault="00D36F24" w:rsidP="00D36F24"/>
        </w:tc>
      </w:tr>
      <w:tr w:rsidR="00D36F24" w:rsidRPr="00D36F24" w14:paraId="209B0BB2"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EF098B" w14:textId="77777777" w:rsidR="00D36F24" w:rsidRPr="00D36F24" w:rsidRDefault="00D36F24" w:rsidP="00D36F24">
            <w:r w:rsidRPr="00D36F24">
              <w:rPr>
                <w:b/>
                <w:bCs/>
              </w:rPr>
              <w:t>*</w:t>
            </w:r>
            <w:r w:rsidRPr="00D36F24">
              <w:t>c. Nõuda, et liikmesriigid koondaksid oma riiklikud meetmed ühte kogu piirkonda hõlmavasse programmi</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4E02D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D0012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C8B8C4"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65064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CADB74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5D7D41" w14:textId="77777777" w:rsidR="00D36F24" w:rsidRPr="00D36F24" w:rsidRDefault="00D36F24" w:rsidP="00D36F24"/>
        </w:tc>
      </w:tr>
      <w:tr w:rsidR="00D36F24" w:rsidRPr="00D36F24" w14:paraId="7B10D5F4"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71C6069" w14:textId="77777777" w:rsidR="00D36F24" w:rsidRPr="00D36F24" w:rsidRDefault="00D36F24" w:rsidP="00D36F24">
            <w:r w:rsidRPr="00D36F24">
              <w:rPr>
                <w:b/>
                <w:bCs/>
              </w:rPr>
              <w:t>*</w:t>
            </w:r>
            <w:r w:rsidRPr="00D36F24">
              <w:t>d. Meetmepaketti ruumiliste kaitsemeetmete ja merekaitsealade lisamine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6AB978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FE1DC5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CF6A9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E3A2E4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90D3AF3"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B9B2CC2" w14:textId="77777777" w:rsidR="00D36F24" w:rsidRPr="00D36F24" w:rsidRDefault="00D36F24" w:rsidP="00D36F24"/>
        </w:tc>
      </w:tr>
      <w:tr w:rsidR="00D36F24" w:rsidRPr="00D36F24" w14:paraId="55070B0D"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ECFCC8" w14:textId="77777777" w:rsidR="00D36F24" w:rsidRPr="00D36F24" w:rsidRDefault="00D36F24" w:rsidP="00D36F24">
            <w:r w:rsidRPr="00D36F24">
              <w:rPr>
                <w:b/>
                <w:bCs/>
              </w:rPr>
              <w:t>*</w:t>
            </w:r>
            <w:r w:rsidRPr="00D36F24">
              <w:t xml:space="preserve">e. Parandada seoseid ELi õiguse kohaselt nõutavate muude merekeskkonnaga seotud kavadega (nt mereala ruumilised planeeringud, looduse taastamise </w:t>
            </w:r>
            <w:r w:rsidRPr="00D36F24">
              <w:lastRenderedPageBreak/>
              <w:t>kavad, veemajanduskavad)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1AA6A5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BE2B61"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92DC5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1ACC1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1579A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DE9FFCC" w14:textId="77777777" w:rsidR="00D36F24" w:rsidRPr="00D36F24" w:rsidRDefault="00D36F24" w:rsidP="00D36F24"/>
        </w:tc>
      </w:tr>
      <w:tr w:rsidR="00D36F24" w:rsidRPr="00D36F24" w14:paraId="08B765A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3FD8AE" w14:textId="375FB27E" w:rsidR="00D36F24" w:rsidRPr="00D36F24" w:rsidRDefault="00D36F24" w:rsidP="00D36F24">
            <w:r w:rsidRPr="00D36F24">
              <w:t>f. Muu</w:t>
            </w:r>
            <w:r w:rsidR="00211501">
              <w:t xml:space="preserve"> </w:t>
            </w:r>
            <w:r w:rsidR="00211501">
              <w:t>(</w:t>
            </w:r>
            <w:r w:rsidR="00211501" w:rsidRPr="00AA5482">
              <w:rPr>
                <w:i/>
                <w:iCs/>
                <w:color w:val="4C94D8" w:themeColor="text2" w:themeTint="80"/>
              </w:rPr>
              <w:t>selgitus kuni 250 tähemärki</w:t>
            </w:r>
            <w:r w:rsidR="00211501">
              <w: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E682E5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DC713C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94F88E6"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B43A8D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DB0E5F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72446A" w14:textId="77777777" w:rsidR="00D36F24" w:rsidRPr="00D36F24" w:rsidRDefault="00D36F24" w:rsidP="00D36F24"/>
        </w:tc>
      </w:tr>
    </w:tbl>
    <w:p w14:paraId="394112FA" w14:textId="77777777" w:rsidR="00B424C5" w:rsidRDefault="00B424C5" w:rsidP="00D36F24"/>
    <w:p w14:paraId="7EC2CA7E" w14:textId="1081D917" w:rsidR="00D36F24" w:rsidRPr="00D36F24" w:rsidRDefault="00D36F24" w:rsidP="00D36F24">
      <w:r w:rsidRPr="00D36F24">
        <w:t>Küsimus</w:t>
      </w:r>
      <w:r w:rsidR="00B424C5">
        <w:t xml:space="preserve"> </w:t>
      </w:r>
      <w:r w:rsidRPr="00D36F24">
        <w:rPr>
          <w:b/>
          <w:bCs/>
        </w:rPr>
        <w:t>17. Mil määral nõustute järgmiste väidetega merepiirkondade sisese koostöö parandamise kohta?</w:t>
      </w:r>
    </w:p>
    <w:p w14:paraId="11DF5164" w14:textId="6071F9C8" w:rsidR="00D36F24" w:rsidRPr="00D36F24" w:rsidRDefault="00B424C5" w:rsidP="00D36F24">
      <w:r w:rsidRPr="00B424C5">
        <w:rPr>
          <w:i/>
          <w:iCs/>
          <w:color w:val="4C94D8" w:themeColor="text2" w:themeTint="80"/>
        </w:rPr>
        <w:t>Üks vastus rea kohta</w:t>
      </w:r>
      <w:r w:rsidR="00D36F24" w:rsidRPr="00D36F24">
        <w:br/>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1120"/>
        <w:gridCol w:w="1120"/>
        <w:gridCol w:w="762"/>
        <w:gridCol w:w="964"/>
        <w:gridCol w:w="964"/>
        <w:gridCol w:w="835"/>
      </w:tblGrid>
      <w:tr w:rsidR="00D36F24" w:rsidRPr="00D36F24" w14:paraId="13CD7C63"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42287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8184855" w14:textId="77777777" w:rsidR="00D36F24" w:rsidRPr="00D36F24" w:rsidRDefault="00D36F24" w:rsidP="00D36F24">
            <w:r w:rsidRPr="00D36F24">
              <w:t>1</w:t>
            </w:r>
            <w:r w:rsidRPr="00D36F24">
              <w:br/>
              <w:t>Nõustun täielikult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9BC790" w14:textId="77777777" w:rsidR="00D36F24" w:rsidRPr="00D36F24" w:rsidRDefault="00D36F24" w:rsidP="00D36F24">
            <w:r w:rsidRPr="00D36F24">
              <w:t>2</w:t>
            </w:r>
            <w:r w:rsidRPr="00D36F24">
              <w:br/>
              <w:t>Nõustun</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439B42" w14:textId="77777777" w:rsidR="00D36F24" w:rsidRPr="00D36F24" w:rsidRDefault="00D36F24" w:rsidP="00D36F24">
            <w:r w:rsidRPr="00D36F24">
              <w:t>3</w:t>
            </w:r>
            <w:r w:rsidRPr="00D36F24">
              <w:br/>
              <w:t>Ei seda ega teist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9A7F271" w14:textId="77777777" w:rsidR="00D36F24" w:rsidRPr="00D36F24" w:rsidRDefault="00D36F24" w:rsidP="00D36F24">
            <w:r w:rsidRPr="00D36F24">
              <w:t>4</w:t>
            </w:r>
            <w:r w:rsidRPr="00D36F24">
              <w:br/>
              <w:t>Ei nõustu</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0CAD1E" w14:textId="77777777" w:rsidR="00D36F24" w:rsidRPr="00D36F24" w:rsidRDefault="00D36F24" w:rsidP="00D36F24">
            <w:r w:rsidRPr="00D36F24">
              <w:t>5</w:t>
            </w:r>
            <w:r w:rsidRPr="00D36F24">
              <w:br/>
              <w:t>Ei nõustu üldse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5A5076" w14:textId="77777777" w:rsidR="00D36F24" w:rsidRPr="00D36F24" w:rsidRDefault="00D36F24" w:rsidP="00D36F24">
            <w:r w:rsidRPr="00D36F24">
              <w:t>6</w:t>
            </w:r>
            <w:r w:rsidRPr="00D36F24">
              <w:br/>
              <w:t>Ei oska öelda</w:t>
            </w:r>
          </w:p>
        </w:tc>
      </w:tr>
      <w:tr w:rsidR="00D36F24" w:rsidRPr="00D36F24" w14:paraId="63F236D3"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299A4F" w14:textId="77777777" w:rsidR="00D36F24" w:rsidRPr="00D36F24" w:rsidRDefault="00D36F24" w:rsidP="00D36F24">
            <w:r w:rsidRPr="00D36F24">
              <w:rPr>
                <w:b/>
                <w:bCs/>
              </w:rPr>
              <w:t>*</w:t>
            </w:r>
            <w:r w:rsidRPr="00D36F24">
              <w:t>a. Nõuda, et liikmesriigid rakendaksid merestrateegia raamdirektiivi teatavaid osi (nt seire, hindamine, meetmed) oma piirkondlike merekonventsioonide kaudu, mis parandaks kooskõla ja tõhusust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11B951"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FF327D"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340CBFD"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DE75F1"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5F478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483A51" w14:textId="77777777" w:rsidR="00D36F24" w:rsidRPr="00D36F24" w:rsidRDefault="00D36F24" w:rsidP="00D36F24"/>
        </w:tc>
      </w:tr>
      <w:tr w:rsidR="00D36F24" w:rsidRPr="00D36F24" w14:paraId="1B75605E"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E2E312A" w14:textId="77777777" w:rsidR="00D36F24" w:rsidRPr="00D36F24" w:rsidRDefault="00D36F24" w:rsidP="00D36F24">
            <w:r w:rsidRPr="00D36F24">
              <w:rPr>
                <w:b/>
                <w:bCs/>
              </w:rPr>
              <w:t>*</w:t>
            </w:r>
            <w:r w:rsidRPr="00D36F24">
              <w:t>b. Piirkondlike merekonventsioonide ja ELi vahelise koostöö eeskirju ja menetlusi tuleks täpsustada</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D21036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68C7CE1"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69FA43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56CDCEE"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645A5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EAD18A" w14:textId="77777777" w:rsidR="00D36F24" w:rsidRPr="00D36F24" w:rsidRDefault="00D36F24" w:rsidP="00D36F24"/>
        </w:tc>
      </w:tr>
      <w:tr w:rsidR="00D36F24" w:rsidRPr="00D36F24" w14:paraId="69825593"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FEC9B3" w14:textId="77777777" w:rsidR="00D36F24" w:rsidRPr="00D36F24" w:rsidRDefault="00D36F24" w:rsidP="00D36F24">
            <w:r w:rsidRPr="00D36F24">
              <w:rPr>
                <w:b/>
                <w:bCs/>
              </w:rPr>
              <w:lastRenderedPageBreak/>
              <w:t>*</w:t>
            </w:r>
            <w:r w:rsidRPr="00D36F24">
              <w:t>c. On muid piirkondliku koostöö vorme, mida saaks kasutada merestrateegia raamdirektiivi rakendamiseks väljaspool piirkondlikke merekonventsioone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8C797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1BE4B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21ADF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1C087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7DA35C"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F0CA02" w14:textId="77777777" w:rsidR="00D36F24" w:rsidRPr="00D36F24" w:rsidRDefault="00D36F24" w:rsidP="00D36F24"/>
        </w:tc>
      </w:tr>
    </w:tbl>
    <w:p w14:paraId="7B92F4A4" w14:textId="77777777" w:rsidR="00B424C5" w:rsidRDefault="00B424C5" w:rsidP="00D36F24">
      <w:pPr>
        <w:rPr>
          <w:i/>
          <w:iCs/>
        </w:rPr>
      </w:pPr>
    </w:p>
    <w:p w14:paraId="4819DC5B" w14:textId="0F8850DD" w:rsidR="00D36F24" w:rsidRPr="00D36F24" w:rsidRDefault="00D36F24" w:rsidP="00D36F24">
      <w:r w:rsidRPr="00D36F24">
        <w:rPr>
          <w:i/>
          <w:iCs/>
        </w:rPr>
        <w:t>Merestrateegia raamdirektiiv kui raamdirektiiv on tihedalt seotud mitme muu poliitikavaldkonna ja õigusaktiga. Käimasoleva läbivaatamise põhieesmärk on tugevdada poliitika sidusust. Poliitika sidusust saab suurendada eri viisidel, näiteks viies omavahel vastavusse järgmised aspektid:</w:t>
      </w:r>
    </w:p>
    <w:p w14:paraId="23275917" w14:textId="77777777" w:rsidR="00D36F24" w:rsidRPr="00D36F24" w:rsidRDefault="00D36F24" w:rsidP="00D36F24">
      <w:pPr>
        <w:numPr>
          <w:ilvl w:val="0"/>
          <w:numId w:val="2"/>
        </w:numPr>
      </w:pPr>
      <w:r w:rsidRPr="00D36F24">
        <w:rPr>
          <w:i/>
          <w:iCs/>
        </w:rPr>
        <w:t>eesmärgid (kas kahe vahendi eesmärk on saavutada samad (või sarnased) eesmärgid?);</w:t>
      </w:r>
    </w:p>
    <w:p w14:paraId="37918C84" w14:textId="77777777" w:rsidR="00D36F24" w:rsidRPr="00D36F24" w:rsidRDefault="00D36F24" w:rsidP="00D36F24">
      <w:pPr>
        <w:numPr>
          <w:ilvl w:val="0"/>
          <w:numId w:val="2"/>
        </w:numPr>
      </w:pPr>
      <w:r w:rsidRPr="00D36F24">
        <w:rPr>
          <w:i/>
          <w:iCs/>
        </w:rPr>
        <w:t>nõutavate meetmete liigid (kas meetmete võtmine ühe poliitika raames võib aidata teist poliitikavaldkonda?);</w:t>
      </w:r>
    </w:p>
    <w:p w14:paraId="65C87087" w14:textId="77777777" w:rsidR="00D36F24" w:rsidRPr="00D36F24" w:rsidRDefault="00D36F24" w:rsidP="00D36F24">
      <w:pPr>
        <w:numPr>
          <w:ilvl w:val="0"/>
          <w:numId w:val="2"/>
        </w:numPr>
      </w:pPr>
      <w:r w:rsidRPr="00D36F24">
        <w:rPr>
          <w:i/>
          <w:iCs/>
        </w:rPr>
        <w:t>rakendamine (kas rakendustsüklid on omavahel kooskõlas?);</w:t>
      </w:r>
    </w:p>
    <w:p w14:paraId="5591DD4F" w14:textId="77777777" w:rsidR="00D36F24" w:rsidRPr="00D36F24" w:rsidRDefault="00D36F24" w:rsidP="00D36F24">
      <w:pPr>
        <w:numPr>
          <w:ilvl w:val="0"/>
          <w:numId w:val="2"/>
        </w:numPr>
      </w:pPr>
      <w:r w:rsidRPr="00D36F24">
        <w:rPr>
          <w:i/>
          <w:iCs/>
        </w:rPr>
        <w:t>millist liiki andmeid tuleb koguda (kas ametiasutused saavad kasutada samu andmeid kahe eri poliitikavaldkonna kohustuste täitmiseks?);</w:t>
      </w:r>
    </w:p>
    <w:p w14:paraId="57E3F99D" w14:textId="77777777" w:rsidR="00D36F24" w:rsidRPr="00D36F24" w:rsidRDefault="00D36F24" w:rsidP="00D36F24">
      <w:pPr>
        <w:numPr>
          <w:ilvl w:val="0"/>
          <w:numId w:val="2"/>
        </w:numPr>
      </w:pPr>
      <w:r w:rsidRPr="00D36F24">
        <w:rPr>
          <w:i/>
          <w:iCs/>
        </w:rPr>
        <w:t>aruandluskohustus (kas ametiasutused saavad ühe poliitikavaldkonna raames esitatud aruandlust taaskasutada teise poliitikavaldkonna kohase aruandluskohustuse täitmiseks?)</w:t>
      </w:r>
    </w:p>
    <w:p w14:paraId="5FEBD4AC" w14:textId="77777777" w:rsidR="00D36F24" w:rsidRPr="00D36F24" w:rsidRDefault="00D36F24" w:rsidP="00D36F24">
      <w:r w:rsidRPr="00D36F24">
        <w:t>Küsimus</w:t>
      </w:r>
      <w:r w:rsidRPr="00D36F24">
        <w:rPr>
          <w:b/>
          <w:bCs/>
        </w:rPr>
        <w:t>18. Selle protsessi suunamiseks märkige, millis(t)e poliitikavaldkonna/-valdkondade puhul peate vajalikuks suuremat sidusust merestrateegia raamdirektiiviga ja millistes valdkondades:</w:t>
      </w:r>
    </w:p>
    <w:p w14:paraId="754AC61D" w14:textId="2DB377E7" w:rsidR="00D36F24" w:rsidRPr="00D36F24" w:rsidRDefault="00B424C5" w:rsidP="00D36F24">
      <w:r w:rsidRPr="00B424C5">
        <w:rPr>
          <w:i/>
          <w:iCs/>
          <w:color w:val="4C94D8" w:themeColor="text2" w:themeTint="80"/>
        </w:rPr>
        <w:t>Mitu vastusevarianti rea kohta</w:t>
      </w:r>
      <w:r>
        <w:t xml:space="preserve"> </w:t>
      </w:r>
      <w:r w:rsidRPr="00B424C5">
        <w:rPr>
          <w:i/>
          <w:iCs/>
          <w:color w:val="4C94D8" w:themeColor="text2" w:themeTint="80"/>
        </w:rPr>
        <w:t>lubatud</w:t>
      </w:r>
      <w:r w:rsidR="00D36F24" w:rsidRPr="00D36F24">
        <w:br/>
      </w:r>
    </w:p>
    <w:tbl>
      <w:tblPr>
        <w:tblW w:w="983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1697"/>
        <w:gridCol w:w="1301"/>
        <w:gridCol w:w="1914"/>
        <w:gridCol w:w="1593"/>
        <w:gridCol w:w="1273"/>
        <w:gridCol w:w="1275"/>
        <w:gridCol w:w="777"/>
      </w:tblGrid>
      <w:tr w:rsidR="00B424C5" w:rsidRPr="00D36F24" w14:paraId="44AD33E5" w14:textId="77777777" w:rsidTr="00B424C5">
        <w:trPr>
          <w:tblHeader/>
        </w:trPr>
        <w:tc>
          <w:tcPr>
            <w:tcW w:w="18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9F3B7F" w14:textId="5BE3AC43" w:rsidR="00D36F24" w:rsidRPr="00D36F24" w:rsidRDefault="00D36F24" w:rsidP="00D36F24">
            <w:r w:rsidRPr="00D36F24">
              <w:lastRenderedPageBreak/>
              <w:t>Valdkond</w:t>
            </w:r>
            <w:r w:rsidRPr="00D36F24">
              <w:br/>
              <w:t>Poliitika</w:t>
            </w:r>
            <w:r w:rsidR="00B424C5">
              <w:t xml:space="preserve"> (</w:t>
            </w:r>
            <w:r w:rsidR="00B424C5" w:rsidRPr="00B424C5">
              <w:rPr>
                <w:i/>
                <w:iCs/>
                <w:color w:val="4C94D8" w:themeColor="text2" w:themeTint="80"/>
              </w:rPr>
              <w:t xml:space="preserve">tärniga kohustuslikud </w:t>
            </w:r>
            <w:r w:rsidR="00B424C5">
              <w:rPr>
                <w:i/>
                <w:iCs/>
                <w:color w:val="4C94D8" w:themeColor="text2" w:themeTint="80"/>
              </w:rPr>
              <w:t>read vastata</w:t>
            </w:r>
            <w:r w:rsidR="00B424C5">
              <w:t>)</w:t>
            </w:r>
          </w:p>
        </w:tc>
        <w:tc>
          <w:tcPr>
            <w:tcW w:w="130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BA65CF" w14:textId="77777777" w:rsidR="00D36F24" w:rsidRPr="00D36F24" w:rsidRDefault="00D36F24" w:rsidP="00D36F24">
            <w:r w:rsidRPr="00D36F24">
              <w:t>Eesmärgid</w:t>
            </w:r>
          </w:p>
        </w:tc>
        <w:tc>
          <w:tcPr>
            <w:tcW w:w="14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CC15EB" w14:textId="77777777" w:rsidR="00B424C5" w:rsidRDefault="00D36F24" w:rsidP="00D36F24">
            <w:r w:rsidRPr="00D36F24">
              <w:t>Meetmed/kavad/</w:t>
            </w:r>
          </w:p>
          <w:p w14:paraId="14E0748B" w14:textId="485472FC" w:rsidR="00D36F24" w:rsidRPr="00D36F24" w:rsidRDefault="00D36F24" w:rsidP="00D36F24">
            <w:r w:rsidRPr="00D36F24">
              <w:t>strateegiad</w:t>
            </w:r>
          </w:p>
        </w:tc>
        <w:tc>
          <w:tcPr>
            <w:tcW w:w="15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E3B0C5" w14:textId="77777777" w:rsidR="00D36F24" w:rsidRPr="00D36F24" w:rsidRDefault="00D36F24" w:rsidP="00D36F24">
            <w:r w:rsidRPr="00D36F24">
              <w:t>Rakendamise tsükkel ja ajakava</w:t>
            </w:r>
          </w:p>
        </w:tc>
        <w:tc>
          <w:tcPr>
            <w:tcW w:w="138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0138DB" w14:textId="77777777" w:rsidR="00D36F24" w:rsidRPr="00D36F24" w:rsidRDefault="00D36F24" w:rsidP="00D36F24">
            <w:r w:rsidRPr="00D36F24">
              <w:t>Seire / andmete kogumine</w:t>
            </w:r>
          </w:p>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EEE162" w14:textId="77777777" w:rsidR="00D36F24" w:rsidRPr="00D36F24" w:rsidRDefault="00D36F24" w:rsidP="00D36F24">
            <w:r w:rsidRPr="00D36F24">
              <w:t>Aruandlus</w:t>
            </w:r>
          </w:p>
        </w:tc>
        <w:tc>
          <w:tcPr>
            <w:tcW w:w="92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494371" w14:textId="77777777" w:rsidR="00D36F24" w:rsidRPr="00D36F24" w:rsidRDefault="00D36F24" w:rsidP="00D36F24">
            <w:r w:rsidRPr="00D36F24">
              <w:t>Muu</w:t>
            </w:r>
          </w:p>
        </w:tc>
      </w:tr>
      <w:tr w:rsidR="00B424C5" w:rsidRPr="00D36F24" w14:paraId="631B38AE" w14:textId="77777777" w:rsidTr="00B424C5">
        <w:tc>
          <w:tcPr>
            <w:tcW w:w="18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3ACBD1F" w14:textId="77777777" w:rsidR="00D36F24" w:rsidRPr="00D36F24" w:rsidRDefault="00D36F24" w:rsidP="00D36F24">
            <w:r w:rsidRPr="00D36F24">
              <w:rPr>
                <w:b/>
                <w:bCs/>
              </w:rPr>
              <w:t>*</w:t>
            </w:r>
            <w:r w:rsidRPr="00D36F24">
              <w:t>a. Vesi</w:t>
            </w:r>
          </w:p>
        </w:tc>
        <w:tc>
          <w:tcPr>
            <w:tcW w:w="130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E01B70" w14:textId="77777777" w:rsidR="00D36F24" w:rsidRPr="00D36F24" w:rsidRDefault="00D36F24" w:rsidP="00D36F24"/>
        </w:tc>
        <w:tc>
          <w:tcPr>
            <w:tcW w:w="14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48974F9" w14:textId="77777777" w:rsidR="00D36F24" w:rsidRPr="00D36F24" w:rsidRDefault="00D36F24" w:rsidP="00D36F24"/>
        </w:tc>
        <w:tc>
          <w:tcPr>
            <w:tcW w:w="15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5953C5" w14:textId="77777777" w:rsidR="00D36F24" w:rsidRPr="00D36F24" w:rsidRDefault="00D36F24" w:rsidP="00D36F24"/>
        </w:tc>
        <w:tc>
          <w:tcPr>
            <w:tcW w:w="138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EF61D7" w14:textId="77777777" w:rsidR="00D36F24" w:rsidRPr="00D36F24" w:rsidRDefault="00D36F24" w:rsidP="00D36F24"/>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B895491" w14:textId="77777777" w:rsidR="00D36F24" w:rsidRPr="00D36F24" w:rsidRDefault="00D36F24" w:rsidP="00D36F24"/>
        </w:tc>
        <w:tc>
          <w:tcPr>
            <w:tcW w:w="92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7E01E4" w14:textId="77777777" w:rsidR="00D36F24" w:rsidRPr="00D36F24" w:rsidRDefault="00D36F24" w:rsidP="00D36F24"/>
        </w:tc>
      </w:tr>
      <w:tr w:rsidR="00B424C5" w:rsidRPr="00D36F24" w14:paraId="7E404CEC" w14:textId="77777777" w:rsidTr="00B424C5">
        <w:tc>
          <w:tcPr>
            <w:tcW w:w="188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65A5589" w14:textId="77777777" w:rsidR="00D36F24" w:rsidRPr="00D36F24" w:rsidRDefault="00D36F24" w:rsidP="00D36F24">
            <w:r w:rsidRPr="00D36F24">
              <w:rPr>
                <w:b/>
                <w:bCs/>
              </w:rPr>
              <w:t>*</w:t>
            </w:r>
            <w:r w:rsidRPr="00D36F24">
              <w:t>b. Loodus</w:t>
            </w:r>
          </w:p>
        </w:tc>
        <w:tc>
          <w:tcPr>
            <w:tcW w:w="130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29038F1" w14:textId="77777777" w:rsidR="00D36F24" w:rsidRPr="00D36F24" w:rsidRDefault="00D36F24" w:rsidP="00D36F24"/>
        </w:tc>
        <w:tc>
          <w:tcPr>
            <w:tcW w:w="14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1E55D07" w14:textId="77777777" w:rsidR="00D36F24" w:rsidRPr="00D36F24" w:rsidRDefault="00D36F24" w:rsidP="00D36F24"/>
        </w:tc>
        <w:tc>
          <w:tcPr>
            <w:tcW w:w="15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72EA989" w14:textId="77777777" w:rsidR="00D36F24" w:rsidRPr="00D36F24" w:rsidRDefault="00D36F24" w:rsidP="00D36F24"/>
        </w:tc>
        <w:tc>
          <w:tcPr>
            <w:tcW w:w="138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2ADE5C" w14:textId="77777777" w:rsidR="00D36F24" w:rsidRPr="00D36F24" w:rsidRDefault="00D36F24" w:rsidP="00D36F24"/>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BA1575A" w14:textId="77777777" w:rsidR="00D36F24" w:rsidRPr="00D36F24" w:rsidRDefault="00D36F24" w:rsidP="00D36F24"/>
        </w:tc>
        <w:tc>
          <w:tcPr>
            <w:tcW w:w="92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7A0C8B3" w14:textId="77777777" w:rsidR="00D36F24" w:rsidRPr="00D36F24" w:rsidRDefault="00D36F24" w:rsidP="00D36F24"/>
        </w:tc>
      </w:tr>
      <w:tr w:rsidR="00B424C5" w:rsidRPr="00D36F24" w14:paraId="7613FC35" w14:textId="77777777" w:rsidTr="00B424C5">
        <w:tc>
          <w:tcPr>
            <w:tcW w:w="18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D3E808" w14:textId="77777777" w:rsidR="00D36F24" w:rsidRPr="00D36F24" w:rsidRDefault="00D36F24" w:rsidP="00D36F24">
            <w:r w:rsidRPr="00D36F24">
              <w:rPr>
                <w:b/>
                <w:bCs/>
              </w:rPr>
              <w:t>*</w:t>
            </w:r>
            <w:r w:rsidRPr="00D36F24">
              <w:t>c. Jäätmed</w:t>
            </w:r>
          </w:p>
        </w:tc>
        <w:tc>
          <w:tcPr>
            <w:tcW w:w="130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793CC4" w14:textId="77777777" w:rsidR="00D36F24" w:rsidRPr="00D36F24" w:rsidRDefault="00D36F24" w:rsidP="00D36F24"/>
        </w:tc>
        <w:tc>
          <w:tcPr>
            <w:tcW w:w="14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1D1E72" w14:textId="77777777" w:rsidR="00D36F24" w:rsidRPr="00D36F24" w:rsidRDefault="00D36F24" w:rsidP="00D36F24"/>
        </w:tc>
        <w:tc>
          <w:tcPr>
            <w:tcW w:w="15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25BCFA" w14:textId="77777777" w:rsidR="00D36F24" w:rsidRPr="00D36F24" w:rsidRDefault="00D36F24" w:rsidP="00D36F24"/>
        </w:tc>
        <w:tc>
          <w:tcPr>
            <w:tcW w:w="138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CF9A31" w14:textId="77777777" w:rsidR="00D36F24" w:rsidRPr="00D36F24" w:rsidRDefault="00D36F24" w:rsidP="00D36F24"/>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5AF556" w14:textId="77777777" w:rsidR="00D36F24" w:rsidRPr="00D36F24" w:rsidRDefault="00D36F24" w:rsidP="00D36F24"/>
        </w:tc>
        <w:tc>
          <w:tcPr>
            <w:tcW w:w="92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82AC2B" w14:textId="77777777" w:rsidR="00D36F24" w:rsidRPr="00D36F24" w:rsidRDefault="00D36F24" w:rsidP="00D36F24"/>
        </w:tc>
      </w:tr>
      <w:tr w:rsidR="00B424C5" w:rsidRPr="00D36F24" w14:paraId="10CF674B" w14:textId="77777777" w:rsidTr="00B424C5">
        <w:tc>
          <w:tcPr>
            <w:tcW w:w="188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7BF7091" w14:textId="77777777" w:rsidR="00D36F24" w:rsidRPr="00D36F24" w:rsidRDefault="00D36F24" w:rsidP="00D36F24">
            <w:r w:rsidRPr="00D36F24">
              <w:rPr>
                <w:b/>
                <w:bCs/>
              </w:rPr>
              <w:t>*</w:t>
            </w:r>
            <w:r w:rsidRPr="00D36F24">
              <w:t>d. Merendus</w:t>
            </w:r>
          </w:p>
        </w:tc>
        <w:tc>
          <w:tcPr>
            <w:tcW w:w="130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4E5980" w14:textId="77777777" w:rsidR="00D36F24" w:rsidRPr="00D36F24" w:rsidRDefault="00D36F24" w:rsidP="00D36F24"/>
        </w:tc>
        <w:tc>
          <w:tcPr>
            <w:tcW w:w="14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CC297E" w14:textId="77777777" w:rsidR="00D36F24" w:rsidRPr="00D36F24" w:rsidRDefault="00D36F24" w:rsidP="00D36F24"/>
        </w:tc>
        <w:tc>
          <w:tcPr>
            <w:tcW w:w="15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1607DC5" w14:textId="77777777" w:rsidR="00D36F24" w:rsidRPr="00D36F24" w:rsidRDefault="00D36F24" w:rsidP="00D36F24"/>
        </w:tc>
        <w:tc>
          <w:tcPr>
            <w:tcW w:w="138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DC5D4D8" w14:textId="77777777" w:rsidR="00D36F24" w:rsidRPr="00D36F24" w:rsidRDefault="00D36F24" w:rsidP="00D36F24"/>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98339FC" w14:textId="77777777" w:rsidR="00D36F24" w:rsidRPr="00D36F24" w:rsidRDefault="00D36F24" w:rsidP="00D36F24"/>
        </w:tc>
        <w:tc>
          <w:tcPr>
            <w:tcW w:w="92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A545860" w14:textId="77777777" w:rsidR="00D36F24" w:rsidRPr="00D36F24" w:rsidRDefault="00D36F24" w:rsidP="00D36F24"/>
        </w:tc>
      </w:tr>
      <w:tr w:rsidR="00B424C5" w:rsidRPr="00D36F24" w14:paraId="35521CB6" w14:textId="77777777" w:rsidTr="00B424C5">
        <w:tc>
          <w:tcPr>
            <w:tcW w:w="18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BA6B01" w14:textId="77777777" w:rsidR="00D36F24" w:rsidRPr="00D36F24" w:rsidRDefault="00D36F24" w:rsidP="00D36F24">
            <w:r w:rsidRPr="00D36F24">
              <w:rPr>
                <w:b/>
                <w:bCs/>
              </w:rPr>
              <w:t>*</w:t>
            </w:r>
            <w:r w:rsidRPr="00D36F24">
              <w:t>e. Kalandus</w:t>
            </w:r>
          </w:p>
        </w:tc>
        <w:tc>
          <w:tcPr>
            <w:tcW w:w="130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A7FF7F" w14:textId="77777777" w:rsidR="00D36F24" w:rsidRPr="00D36F24" w:rsidRDefault="00D36F24" w:rsidP="00D36F24"/>
        </w:tc>
        <w:tc>
          <w:tcPr>
            <w:tcW w:w="14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0187FA" w14:textId="77777777" w:rsidR="00D36F24" w:rsidRPr="00D36F24" w:rsidRDefault="00D36F24" w:rsidP="00D36F24"/>
        </w:tc>
        <w:tc>
          <w:tcPr>
            <w:tcW w:w="15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2CA3751" w14:textId="77777777" w:rsidR="00D36F24" w:rsidRPr="00D36F24" w:rsidRDefault="00D36F24" w:rsidP="00D36F24"/>
        </w:tc>
        <w:tc>
          <w:tcPr>
            <w:tcW w:w="138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B912CA" w14:textId="77777777" w:rsidR="00D36F24" w:rsidRPr="00D36F24" w:rsidRDefault="00D36F24" w:rsidP="00D36F24"/>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12AC99" w14:textId="77777777" w:rsidR="00D36F24" w:rsidRPr="00D36F24" w:rsidRDefault="00D36F24" w:rsidP="00D36F24"/>
        </w:tc>
        <w:tc>
          <w:tcPr>
            <w:tcW w:w="92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741B8F" w14:textId="77777777" w:rsidR="00D36F24" w:rsidRPr="00D36F24" w:rsidRDefault="00D36F24" w:rsidP="00D36F24"/>
        </w:tc>
      </w:tr>
      <w:tr w:rsidR="00B424C5" w:rsidRPr="00D36F24" w14:paraId="7D28CCB9" w14:textId="77777777" w:rsidTr="00B424C5">
        <w:tc>
          <w:tcPr>
            <w:tcW w:w="188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A24364E" w14:textId="77777777" w:rsidR="00D36F24" w:rsidRPr="00D36F24" w:rsidRDefault="00D36F24" w:rsidP="00D36F24">
            <w:r w:rsidRPr="00D36F24">
              <w:rPr>
                <w:b/>
                <w:bCs/>
              </w:rPr>
              <w:t>*</w:t>
            </w:r>
            <w:r w:rsidRPr="00D36F24">
              <w:t>f. Kliima</w:t>
            </w:r>
          </w:p>
        </w:tc>
        <w:tc>
          <w:tcPr>
            <w:tcW w:w="130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A440D0D" w14:textId="77777777" w:rsidR="00D36F24" w:rsidRPr="00D36F24" w:rsidRDefault="00D36F24" w:rsidP="00D36F24"/>
        </w:tc>
        <w:tc>
          <w:tcPr>
            <w:tcW w:w="14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FB586D6" w14:textId="77777777" w:rsidR="00D36F24" w:rsidRPr="00D36F24" w:rsidRDefault="00D36F24" w:rsidP="00D36F24"/>
        </w:tc>
        <w:tc>
          <w:tcPr>
            <w:tcW w:w="15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20294C9" w14:textId="77777777" w:rsidR="00D36F24" w:rsidRPr="00D36F24" w:rsidRDefault="00D36F24" w:rsidP="00D36F24"/>
        </w:tc>
        <w:tc>
          <w:tcPr>
            <w:tcW w:w="138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812C315" w14:textId="77777777" w:rsidR="00D36F24" w:rsidRPr="00D36F24" w:rsidRDefault="00D36F24" w:rsidP="00D36F24"/>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2D2AADD" w14:textId="77777777" w:rsidR="00D36F24" w:rsidRPr="00D36F24" w:rsidRDefault="00D36F24" w:rsidP="00D36F24"/>
        </w:tc>
        <w:tc>
          <w:tcPr>
            <w:tcW w:w="92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6F19689" w14:textId="77777777" w:rsidR="00D36F24" w:rsidRPr="00D36F24" w:rsidRDefault="00D36F24" w:rsidP="00D36F24"/>
        </w:tc>
      </w:tr>
      <w:tr w:rsidR="00B424C5" w:rsidRPr="00D36F24" w14:paraId="3D5E50F1" w14:textId="77777777" w:rsidTr="00B424C5">
        <w:tc>
          <w:tcPr>
            <w:tcW w:w="18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142D5F0" w14:textId="77777777" w:rsidR="00D36F24" w:rsidRPr="00D36F24" w:rsidRDefault="00D36F24" w:rsidP="00D36F24">
            <w:r w:rsidRPr="00D36F24">
              <w:rPr>
                <w:b/>
                <w:bCs/>
              </w:rPr>
              <w:t>*</w:t>
            </w:r>
            <w:r w:rsidRPr="00D36F24">
              <w:t>g. Energia</w:t>
            </w:r>
          </w:p>
        </w:tc>
        <w:tc>
          <w:tcPr>
            <w:tcW w:w="130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C160E10" w14:textId="77777777" w:rsidR="00D36F24" w:rsidRPr="00D36F24" w:rsidRDefault="00D36F24" w:rsidP="00D36F24"/>
        </w:tc>
        <w:tc>
          <w:tcPr>
            <w:tcW w:w="146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526464B" w14:textId="77777777" w:rsidR="00D36F24" w:rsidRPr="00D36F24" w:rsidRDefault="00D36F24" w:rsidP="00D36F24"/>
        </w:tc>
        <w:tc>
          <w:tcPr>
            <w:tcW w:w="159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86373D9" w14:textId="77777777" w:rsidR="00D36F24" w:rsidRPr="00D36F24" w:rsidRDefault="00D36F24" w:rsidP="00D36F24"/>
        </w:tc>
        <w:tc>
          <w:tcPr>
            <w:tcW w:w="1383"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604C69" w14:textId="77777777" w:rsidR="00D36F24" w:rsidRPr="00D36F24" w:rsidRDefault="00D36F24" w:rsidP="00D36F24"/>
        </w:tc>
        <w:tc>
          <w:tcPr>
            <w:tcW w:w="127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60264B" w14:textId="77777777" w:rsidR="00D36F24" w:rsidRPr="00D36F24" w:rsidRDefault="00D36F24" w:rsidP="00D36F24"/>
        </w:tc>
        <w:tc>
          <w:tcPr>
            <w:tcW w:w="924"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A9F665" w14:textId="77777777" w:rsidR="00D36F24" w:rsidRPr="00D36F24" w:rsidRDefault="00D36F24" w:rsidP="00D36F24"/>
        </w:tc>
      </w:tr>
      <w:tr w:rsidR="00B424C5" w:rsidRPr="00D36F24" w14:paraId="65998DD5" w14:textId="77777777" w:rsidTr="00B424C5">
        <w:tc>
          <w:tcPr>
            <w:tcW w:w="1889"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6653F5A1" w14:textId="2B534C1E" w:rsidR="00D36F24" w:rsidRPr="00D36F24" w:rsidRDefault="00D36F24" w:rsidP="00D36F24">
            <w:r w:rsidRPr="00D36F24">
              <w:t>h. Muu</w:t>
            </w:r>
            <w:r w:rsidR="00211501">
              <w:t xml:space="preserve"> </w:t>
            </w:r>
            <w:r w:rsidR="00211501">
              <w:t>(</w:t>
            </w:r>
            <w:r w:rsidR="00211501" w:rsidRPr="00AA5482">
              <w:rPr>
                <w:i/>
                <w:iCs/>
                <w:color w:val="4C94D8" w:themeColor="text2" w:themeTint="80"/>
              </w:rPr>
              <w:t>selgitus kuni 250 tähemärki</w:t>
            </w:r>
            <w:r w:rsidR="00211501">
              <w:t>)</w:t>
            </w:r>
          </w:p>
        </w:tc>
        <w:tc>
          <w:tcPr>
            <w:tcW w:w="1301"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E0317A7" w14:textId="77777777" w:rsidR="00D36F24" w:rsidRPr="00D36F24" w:rsidRDefault="00D36F24" w:rsidP="00D36F24"/>
        </w:tc>
        <w:tc>
          <w:tcPr>
            <w:tcW w:w="146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7AF264E" w14:textId="77777777" w:rsidR="00D36F24" w:rsidRPr="00D36F24" w:rsidRDefault="00D36F24" w:rsidP="00D36F24"/>
        </w:tc>
        <w:tc>
          <w:tcPr>
            <w:tcW w:w="159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55D4080" w14:textId="77777777" w:rsidR="00D36F24" w:rsidRPr="00D36F24" w:rsidRDefault="00D36F24" w:rsidP="00D36F24"/>
        </w:tc>
        <w:tc>
          <w:tcPr>
            <w:tcW w:w="1383"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58030E3" w14:textId="77777777" w:rsidR="00D36F24" w:rsidRPr="00D36F24" w:rsidRDefault="00D36F24" w:rsidP="00D36F24"/>
        </w:tc>
        <w:tc>
          <w:tcPr>
            <w:tcW w:w="127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1E04BC2" w14:textId="77777777" w:rsidR="00D36F24" w:rsidRPr="00D36F24" w:rsidRDefault="00D36F24" w:rsidP="00D36F24"/>
        </w:tc>
        <w:tc>
          <w:tcPr>
            <w:tcW w:w="924"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4C71C69" w14:textId="77777777" w:rsidR="00D36F24" w:rsidRPr="00D36F24" w:rsidRDefault="00D36F24" w:rsidP="00D36F24"/>
        </w:tc>
      </w:tr>
    </w:tbl>
    <w:p w14:paraId="2E742991" w14:textId="77777777" w:rsidR="00B424C5" w:rsidRDefault="00B424C5" w:rsidP="00D36F24"/>
    <w:p w14:paraId="4EE30C3B" w14:textId="590BA2DF" w:rsidR="00D36F24" w:rsidRPr="00D36F24" w:rsidRDefault="00D36F24" w:rsidP="00D36F24">
      <w:r w:rsidRPr="00D36F24">
        <w:t>Küsimus</w:t>
      </w:r>
      <w:r w:rsidRPr="00D36F24">
        <w:rPr>
          <w:b/>
          <w:bCs/>
        </w:rPr>
        <w:t>19. Kui muid asjakohaseid ELi valdkondlikke poliitikavaldkondi ei ole nimetatud, siis palun täpsustage need siin:</w:t>
      </w:r>
      <w:r w:rsidRPr="00D36F24">
        <w:br/>
      </w:r>
    </w:p>
    <w:p w14:paraId="775903D4" w14:textId="7837DE1D" w:rsidR="00D36F24" w:rsidRPr="00D36F24" w:rsidRDefault="00B424C5" w:rsidP="00D36F24">
      <w:pPr>
        <w:rPr>
          <w:i/>
          <w:iCs/>
        </w:rPr>
      </w:pPr>
      <w:r w:rsidRPr="00B424C5">
        <w:rPr>
          <w:i/>
          <w:iCs/>
          <w:color w:val="4C94D8" w:themeColor="text2" w:themeTint="80"/>
        </w:rPr>
        <w:t>Vabatekstiväli</w:t>
      </w:r>
      <w:r>
        <w:rPr>
          <w:i/>
          <w:iCs/>
        </w:rPr>
        <w:t xml:space="preserve">, </w:t>
      </w:r>
      <w:r w:rsidR="00D36F24" w:rsidRPr="00D36F24">
        <w:rPr>
          <w:i/>
          <w:iCs/>
        </w:rPr>
        <w:t>kuni 500 tähemärki</w:t>
      </w:r>
    </w:p>
    <w:p w14:paraId="2CF4D866" w14:textId="474F5595" w:rsidR="00D36F24" w:rsidRPr="00D36F24" w:rsidRDefault="00D36F24" w:rsidP="00D36F24">
      <w:pPr>
        <w:rPr>
          <w:i/>
          <w:iCs/>
        </w:rPr>
      </w:pPr>
    </w:p>
    <w:p w14:paraId="481E889C" w14:textId="77777777" w:rsidR="00D36F24" w:rsidRDefault="00D36F24" w:rsidP="00D36F24">
      <w:pPr>
        <w:rPr>
          <w:i/>
          <w:iCs/>
        </w:rPr>
      </w:pPr>
      <w:r w:rsidRPr="00D36F24">
        <w:rPr>
          <w:i/>
          <w:iCs/>
        </w:rPr>
        <w:t>Mereala ruumilise planeerimise eesmärk on tasakaalustatult jaotada inimtegevuseks kasutatavad eri merealad, mis aitab kaitsta ka merekeskkonda. Euroopas nõutakse mereala ruumilise planeerimise direktiivis liikmesriikidelt, et nad koostaksid mereala ruumilised planeeringud, võttes arvesse ökosüsteemipõhist lähenemisviisi.</w:t>
      </w:r>
    </w:p>
    <w:p w14:paraId="42785664" w14:textId="77777777" w:rsidR="00AA5482" w:rsidRPr="00D36F24" w:rsidRDefault="00AA5482" w:rsidP="00D36F24"/>
    <w:p w14:paraId="566BB46B" w14:textId="6E17D36F" w:rsidR="00D36F24" w:rsidRPr="00D36F24" w:rsidRDefault="00D36F24" w:rsidP="00D36F24">
      <w:pPr>
        <w:rPr>
          <w:i/>
          <w:iCs/>
          <w:color w:val="4C94D8" w:themeColor="text2" w:themeTint="80"/>
        </w:rPr>
      </w:pPr>
      <w:r w:rsidRPr="00D36F24">
        <w:rPr>
          <w:b/>
          <w:bCs/>
        </w:rPr>
        <w:t>*</w:t>
      </w:r>
      <w:r w:rsidRPr="00D36F24">
        <w:t> Küsimus</w:t>
      </w:r>
      <w:r w:rsidR="00AA5482">
        <w:t xml:space="preserve"> </w:t>
      </w:r>
      <w:r w:rsidRPr="00D36F24">
        <w:rPr>
          <w:b/>
          <w:bCs/>
        </w:rPr>
        <w:t>20. Mil määral nõustute, et ELi merendustegevust tuleks hallata ökosüsteemipõhise lähenemisviisi alusel, integreerides merestrateegia raamdirektiivi nõuded ja eesmärgid mereala ruumilistesse planeeringutesse?</w:t>
      </w:r>
      <w:r w:rsidRPr="00D36F24">
        <w:br/>
      </w:r>
      <w:r w:rsidR="00AA5482" w:rsidRPr="00AA5482">
        <w:rPr>
          <w:i/>
          <w:iCs/>
          <w:color w:val="4C94D8" w:themeColor="text2" w:themeTint="80"/>
        </w:rPr>
        <w:t>Üks vastus</w:t>
      </w:r>
      <w:r w:rsidR="00AA5482">
        <w:rPr>
          <w:i/>
          <w:iCs/>
          <w:color w:val="4C94D8" w:themeColor="text2" w:themeTint="80"/>
        </w:rPr>
        <w:t>evalik</w:t>
      </w:r>
      <w:r w:rsidR="00AA5482" w:rsidRPr="00AA5482">
        <w:rPr>
          <w:i/>
          <w:iCs/>
          <w:color w:val="4C94D8" w:themeColor="text2" w:themeTint="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1909"/>
      </w:tblGrid>
      <w:tr w:rsidR="00D36F24" w:rsidRPr="00D36F24" w14:paraId="069FC1D7" w14:textId="77777777" w:rsidTr="00AA5482">
        <w:tc>
          <w:tcPr>
            <w:tcW w:w="0" w:type="auto"/>
            <w:tcMar>
              <w:top w:w="0" w:type="dxa"/>
              <w:left w:w="0" w:type="dxa"/>
              <w:bottom w:w="0" w:type="dxa"/>
              <w:right w:w="0" w:type="dxa"/>
            </w:tcMar>
            <w:hideMark/>
          </w:tcPr>
          <w:p w14:paraId="7CF54E59" w14:textId="77777777" w:rsidR="00D36F24" w:rsidRPr="00D36F24" w:rsidRDefault="00D36F24" w:rsidP="00D36F24"/>
        </w:tc>
        <w:tc>
          <w:tcPr>
            <w:tcW w:w="0" w:type="auto"/>
            <w:tcMar>
              <w:top w:w="0" w:type="dxa"/>
              <w:left w:w="0" w:type="dxa"/>
              <w:bottom w:w="0" w:type="dxa"/>
              <w:right w:w="225" w:type="dxa"/>
            </w:tcMar>
            <w:hideMark/>
          </w:tcPr>
          <w:p w14:paraId="4775A09F" w14:textId="77777777" w:rsidR="00D36F24" w:rsidRPr="00D36F24" w:rsidRDefault="00D36F24" w:rsidP="00D36F24">
            <w:r w:rsidRPr="00D36F24">
              <w:t>Nõustun täielikult</w:t>
            </w:r>
          </w:p>
        </w:tc>
      </w:tr>
      <w:tr w:rsidR="00D36F24" w:rsidRPr="00D36F24" w14:paraId="34200A7E" w14:textId="77777777" w:rsidTr="00AA5482">
        <w:tc>
          <w:tcPr>
            <w:tcW w:w="0" w:type="auto"/>
            <w:tcMar>
              <w:top w:w="0" w:type="dxa"/>
              <w:left w:w="0" w:type="dxa"/>
              <w:bottom w:w="0" w:type="dxa"/>
              <w:right w:w="0" w:type="dxa"/>
            </w:tcMar>
            <w:hideMark/>
          </w:tcPr>
          <w:p w14:paraId="39DC12EC" w14:textId="77777777" w:rsidR="00D36F24" w:rsidRPr="00D36F24" w:rsidRDefault="00D36F24" w:rsidP="00D36F24"/>
        </w:tc>
        <w:tc>
          <w:tcPr>
            <w:tcW w:w="0" w:type="auto"/>
            <w:tcMar>
              <w:top w:w="0" w:type="dxa"/>
              <w:left w:w="0" w:type="dxa"/>
              <w:bottom w:w="0" w:type="dxa"/>
              <w:right w:w="225" w:type="dxa"/>
            </w:tcMar>
            <w:hideMark/>
          </w:tcPr>
          <w:p w14:paraId="780D5FC5" w14:textId="77777777" w:rsidR="00D36F24" w:rsidRPr="00D36F24" w:rsidRDefault="00D36F24" w:rsidP="00D36F24">
            <w:r w:rsidRPr="00D36F24">
              <w:t>Nõustun</w:t>
            </w:r>
          </w:p>
        </w:tc>
      </w:tr>
      <w:tr w:rsidR="00D36F24" w:rsidRPr="00D36F24" w14:paraId="242EB46D" w14:textId="77777777" w:rsidTr="00AA5482">
        <w:tc>
          <w:tcPr>
            <w:tcW w:w="0" w:type="auto"/>
            <w:tcMar>
              <w:top w:w="0" w:type="dxa"/>
              <w:left w:w="0" w:type="dxa"/>
              <w:bottom w:w="0" w:type="dxa"/>
              <w:right w:w="0" w:type="dxa"/>
            </w:tcMar>
            <w:hideMark/>
          </w:tcPr>
          <w:p w14:paraId="4C3F5C6A" w14:textId="77777777" w:rsidR="00D36F24" w:rsidRPr="00D36F24" w:rsidRDefault="00D36F24" w:rsidP="00D36F24"/>
        </w:tc>
        <w:tc>
          <w:tcPr>
            <w:tcW w:w="0" w:type="auto"/>
            <w:tcMar>
              <w:top w:w="0" w:type="dxa"/>
              <w:left w:w="0" w:type="dxa"/>
              <w:bottom w:w="0" w:type="dxa"/>
              <w:right w:w="225" w:type="dxa"/>
            </w:tcMar>
            <w:hideMark/>
          </w:tcPr>
          <w:p w14:paraId="006E57E6" w14:textId="77777777" w:rsidR="00D36F24" w:rsidRPr="00D36F24" w:rsidRDefault="00D36F24" w:rsidP="00D36F24">
            <w:r w:rsidRPr="00D36F24">
              <w:t>Ei seda ega teist</w:t>
            </w:r>
          </w:p>
        </w:tc>
      </w:tr>
      <w:tr w:rsidR="00D36F24" w:rsidRPr="00D36F24" w14:paraId="0AC3FDD9" w14:textId="77777777" w:rsidTr="00AA5482">
        <w:tc>
          <w:tcPr>
            <w:tcW w:w="0" w:type="auto"/>
            <w:tcMar>
              <w:top w:w="0" w:type="dxa"/>
              <w:left w:w="0" w:type="dxa"/>
              <w:bottom w:w="0" w:type="dxa"/>
              <w:right w:w="0" w:type="dxa"/>
            </w:tcMar>
            <w:hideMark/>
          </w:tcPr>
          <w:p w14:paraId="2ECC70F9" w14:textId="77777777" w:rsidR="00D36F24" w:rsidRPr="00D36F24" w:rsidRDefault="00D36F24" w:rsidP="00D36F24"/>
        </w:tc>
        <w:tc>
          <w:tcPr>
            <w:tcW w:w="0" w:type="auto"/>
            <w:tcMar>
              <w:top w:w="0" w:type="dxa"/>
              <w:left w:w="0" w:type="dxa"/>
              <w:bottom w:w="0" w:type="dxa"/>
              <w:right w:w="225" w:type="dxa"/>
            </w:tcMar>
            <w:hideMark/>
          </w:tcPr>
          <w:p w14:paraId="2910F642" w14:textId="77777777" w:rsidR="00D36F24" w:rsidRPr="00D36F24" w:rsidRDefault="00D36F24" w:rsidP="00D36F24">
            <w:r w:rsidRPr="00D36F24">
              <w:t>Ei nõustu</w:t>
            </w:r>
          </w:p>
        </w:tc>
      </w:tr>
      <w:tr w:rsidR="00D36F24" w:rsidRPr="00D36F24" w14:paraId="70EF97BA" w14:textId="77777777" w:rsidTr="00AA5482">
        <w:tc>
          <w:tcPr>
            <w:tcW w:w="0" w:type="auto"/>
            <w:tcMar>
              <w:top w:w="0" w:type="dxa"/>
              <w:left w:w="0" w:type="dxa"/>
              <w:bottom w:w="0" w:type="dxa"/>
              <w:right w:w="0" w:type="dxa"/>
            </w:tcMar>
            <w:hideMark/>
          </w:tcPr>
          <w:p w14:paraId="1BEE2655" w14:textId="77777777" w:rsidR="00D36F24" w:rsidRPr="00D36F24" w:rsidRDefault="00D36F24" w:rsidP="00D36F24"/>
        </w:tc>
        <w:tc>
          <w:tcPr>
            <w:tcW w:w="0" w:type="auto"/>
            <w:tcMar>
              <w:top w:w="0" w:type="dxa"/>
              <w:left w:w="0" w:type="dxa"/>
              <w:bottom w:w="0" w:type="dxa"/>
              <w:right w:w="225" w:type="dxa"/>
            </w:tcMar>
            <w:hideMark/>
          </w:tcPr>
          <w:p w14:paraId="53C2BD93" w14:textId="77777777" w:rsidR="00D36F24" w:rsidRPr="00D36F24" w:rsidRDefault="00D36F24" w:rsidP="00D36F24">
            <w:r w:rsidRPr="00D36F24">
              <w:t>Ei nõustu üldse</w:t>
            </w:r>
          </w:p>
        </w:tc>
      </w:tr>
      <w:tr w:rsidR="00D36F24" w:rsidRPr="00D36F24" w14:paraId="70E75F83" w14:textId="77777777" w:rsidTr="00AA5482">
        <w:tc>
          <w:tcPr>
            <w:tcW w:w="0" w:type="auto"/>
            <w:tcMar>
              <w:top w:w="0" w:type="dxa"/>
              <w:left w:w="0" w:type="dxa"/>
              <w:bottom w:w="0" w:type="dxa"/>
              <w:right w:w="0" w:type="dxa"/>
            </w:tcMar>
            <w:hideMark/>
          </w:tcPr>
          <w:p w14:paraId="329CA6EB" w14:textId="77777777" w:rsidR="00D36F24" w:rsidRPr="00D36F24" w:rsidRDefault="00D36F24" w:rsidP="00D36F24"/>
        </w:tc>
        <w:tc>
          <w:tcPr>
            <w:tcW w:w="0" w:type="auto"/>
            <w:tcMar>
              <w:top w:w="0" w:type="dxa"/>
              <w:left w:w="0" w:type="dxa"/>
              <w:bottom w:w="0" w:type="dxa"/>
              <w:right w:w="225" w:type="dxa"/>
            </w:tcMar>
            <w:hideMark/>
          </w:tcPr>
          <w:p w14:paraId="59A3830D" w14:textId="77777777" w:rsidR="00D36F24" w:rsidRPr="00D36F24" w:rsidRDefault="00D36F24" w:rsidP="00D36F24">
            <w:r w:rsidRPr="00D36F24">
              <w:t>Ei oska öelda</w:t>
            </w:r>
          </w:p>
        </w:tc>
      </w:tr>
    </w:tbl>
    <w:p w14:paraId="4A988966" w14:textId="77777777" w:rsidR="00AA5482" w:rsidRDefault="00AA5482" w:rsidP="00D36F24">
      <w:pPr>
        <w:rPr>
          <w:b/>
          <w:bCs/>
        </w:rPr>
      </w:pPr>
    </w:p>
    <w:p w14:paraId="6A8DF5CD" w14:textId="77777777" w:rsidR="00AA5482" w:rsidRDefault="00AA5482" w:rsidP="00D36F24">
      <w:pPr>
        <w:rPr>
          <w:b/>
          <w:bCs/>
        </w:rPr>
      </w:pPr>
    </w:p>
    <w:p w14:paraId="774823F7" w14:textId="2317294F" w:rsidR="00D36F24" w:rsidRPr="00D36F24" w:rsidRDefault="00D36F24" w:rsidP="00AA5482">
      <w:pPr>
        <w:pStyle w:val="Pealkiri3"/>
      </w:pPr>
      <w:r w:rsidRPr="00D36F24">
        <w:t>Aruandluse, seire ja andmete lihtsustamine ja parandamine</w:t>
      </w:r>
    </w:p>
    <w:p w14:paraId="2598B2D8" w14:textId="77777777" w:rsidR="00D36F24" w:rsidRDefault="00D36F24" w:rsidP="00D36F24">
      <w:r w:rsidRPr="00D36F24">
        <w:t>Hindamisel leiti, et merestrateegia raamdirektiivi kohane aruandlus on koormav, põhjustades avaliku sektori asutustele tarbetut halduskoormust. See on ka põhiprobleem, mida merestrateegia raamdirektiivi läbivaatamise/lihtsustamisega püütakse lahendada. Kogutud ja töödeldud andmed on ebapiisavad ka kvaliteedi (ühtlustamatuse tõttu) ja kvantiteedi/täielikkuse mõttes, mis jätab lüngad teadmistesse ja takistab üldsuse teavitamist merekeskkonna seisundist ja liikmesriikide meetmete mõjust. Lisaks ei ole eri direktiivide - merestrateegia raamdirektiivi, ELi loodus- ja veealaste õigusaktide, mereala ruumilise planeerimise direktiivi - aruandlustsüklid hästi ühtlustatud.</w:t>
      </w:r>
    </w:p>
    <w:p w14:paraId="096FD5F1" w14:textId="77777777" w:rsidR="00AA5482" w:rsidRPr="00D36F24" w:rsidRDefault="00AA5482" w:rsidP="00D36F24"/>
    <w:p w14:paraId="6E11C289" w14:textId="5612E1A9" w:rsidR="00D36F24" w:rsidRPr="00D36F24" w:rsidRDefault="00D36F24" w:rsidP="00D36F24">
      <w:r w:rsidRPr="00D36F24">
        <w:t>Küsimus</w:t>
      </w:r>
      <w:r w:rsidR="00AA5482">
        <w:t xml:space="preserve"> </w:t>
      </w:r>
      <w:r w:rsidRPr="00D36F24">
        <w:rPr>
          <w:b/>
          <w:bCs/>
        </w:rPr>
        <w:t>22. Mil määral oleksid järgmised meetmed Teie arvates tõhusad merestrateegia raamdirektiivi aruandluskoormuse vähendamisel avaliku sektori asutuste jaoks?</w:t>
      </w:r>
    </w:p>
    <w:p w14:paraId="3A60F935" w14:textId="620A3064" w:rsidR="00D36F24" w:rsidRPr="00D36F24" w:rsidRDefault="00AA5482" w:rsidP="00D36F24">
      <w:r w:rsidRPr="00B424C5">
        <w:rPr>
          <w:i/>
          <w:iCs/>
          <w:color w:val="4C94D8" w:themeColor="text2" w:themeTint="80"/>
        </w:rPr>
        <w:t>Üks vastus rea kohta</w:t>
      </w:r>
    </w:p>
    <w:tbl>
      <w:tblPr>
        <w:tblW w:w="0" w:type="dxa"/>
        <w:tblInd w:w="300" w:type="dxa"/>
        <w:shd w:val="clear" w:color="auto" w:fill="FFFFFF"/>
        <w:tblCellMar>
          <w:top w:w="15" w:type="dxa"/>
          <w:left w:w="15" w:type="dxa"/>
          <w:bottom w:w="15" w:type="dxa"/>
          <w:right w:w="15" w:type="dxa"/>
        </w:tblCellMar>
        <w:tblLook w:val="04A0" w:firstRow="1" w:lastRow="0" w:firstColumn="1" w:lastColumn="0" w:noHBand="0" w:noVBand="1"/>
      </w:tblPr>
      <w:tblGrid>
        <w:gridCol w:w="2487"/>
        <w:gridCol w:w="1081"/>
        <w:gridCol w:w="1099"/>
        <w:gridCol w:w="1081"/>
        <w:gridCol w:w="1081"/>
        <w:gridCol w:w="835"/>
      </w:tblGrid>
      <w:tr w:rsidR="00D36F24" w:rsidRPr="00D36F24" w14:paraId="1900A624" w14:textId="77777777">
        <w:trPr>
          <w:tblHeader/>
        </w:trPr>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5452E6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1248EA" w14:textId="77777777" w:rsidR="00D36F24" w:rsidRPr="00D36F24" w:rsidRDefault="00D36F24" w:rsidP="00D36F24">
            <w:r w:rsidRPr="00D36F24">
              <w:t>1</w:t>
            </w:r>
            <w:r w:rsidRPr="00D36F24">
              <w:br/>
              <w:t>Väga tõhusad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83F985" w14:textId="77777777" w:rsidR="00D36F24" w:rsidRPr="00D36F24" w:rsidRDefault="00D36F24" w:rsidP="00D36F24">
            <w:r w:rsidRPr="00D36F24">
              <w:t>2</w:t>
            </w:r>
            <w:r w:rsidRPr="00D36F24">
              <w:br/>
              <w:t>Tõhusad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084C37" w14:textId="77777777" w:rsidR="00D36F24" w:rsidRPr="00D36F24" w:rsidRDefault="00D36F24" w:rsidP="00D36F24">
            <w:r w:rsidRPr="00D36F24">
              <w:t>3</w:t>
            </w:r>
            <w:r w:rsidRPr="00D36F24">
              <w:br/>
              <w:t>Ainult piiratult tõhusad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60BF36" w14:textId="77777777" w:rsidR="00D36F24" w:rsidRPr="00D36F24" w:rsidRDefault="00D36F24" w:rsidP="00D36F24">
            <w:r w:rsidRPr="00D36F24">
              <w:t>4</w:t>
            </w:r>
            <w:r w:rsidRPr="00D36F24">
              <w:br/>
              <w:t>Üldse mitte tõhusad</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943D4D" w14:textId="77777777" w:rsidR="00D36F24" w:rsidRPr="00D36F24" w:rsidRDefault="00D36F24" w:rsidP="00D36F24">
            <w:r w:rsidRPr="00D36F24">
              <w:t>5</w:t>
            </w:r>
            <w:r w:rsidRPr="00D36F24">
              <w:br/>
              <w:t>Ei oska öelda</w:t>
            </w:r>
          </w:p>
        </w:tc>
      </w:tr>
      <w:tr w:rsidR="00D36F24" w:rsidRPr="00D36F24" w14:paraId="6036FAA1"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F26D99" w14:textId="77777777" w:rsidR="00D36F24" w:rsidRPr="00D36F24" w:rsidRDefault="00D36F24" w:rsidP="00D36F24">
            <w:r w:rsidRPr="00D36F24">
              <w:rPr>
                <w:b/>
                <w:bCs/>
              </w:rPr>
              <w:t>*</w:t>
            </w:r>
            <w:r w:rsidRPr="00D36F24">
              <w:t>a. Kuueaastase tsükli siseselt aruandlustähtaegade arvu lühendamine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635B1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9AACA16"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179F70"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4C3F51"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25BFAC" w14:textId="77777777" w:rsidR="00D36F24" w:rsidRPr="00D36F24" w:rsidRDefault="00D36F24" w:rsidP="00D36F24"/>
        </w:tc>
      </w:tr>
      <w:tr w:rsidR="00D36F24" w:rsidRPr="00D36F24" w14:paraId="29DFB523"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839E7D4" w14:textId="77777777" w:rsidR="00D36F24" w:rsidRPr="00D36F24" w:rsidRDefault="00D36F24" w:rsidP="00D36F24">
            <w:r w:rsidRPr="00D36F24">
              <w:rPr>
                <w:b/>
                <w:bCs/>
              </w:rPr>
              <w:t>*</w:t>
            </w:r>
            <w:r w:rsidRPr="00D36F24">
              <w:t>b. Nõuda riikidelt vaid ELi hindamiseks vajaliku teabe esitamist</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7F74B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4ADCCB3"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A92D3A8"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DCEABB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5C9DB96F" w14:textId="77777777" w:rsidR="00D36F24" w:rsidRPr="00D36F24" w:rsidRDefault="00D36F24" w:rsidP="00D36F24"/>
        </w:tc>
      </w:tr>
      <w:tr w:rsidR="00D36F24" w:rsidRPr="00D36F24" w14:paraId="2A3478ED"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34C314" w14:textId="77777777" w:rsidR="00D36F24" w:rsidRPr="00D36F24" w:rsidRDefault="00D36F24" w:rsidP="00D36F24">
            <w:r w:rsidRPr="00D36F24">
              <w:rPr>
                <w:b/>
                <w:bCs/>
              </w:rPr>
              <w:t>*</w:t>
            </w:r>
            <w:r w:rsidRPr="00D36F24">
              <w:t>c. Aruandluseks standardvormingute pakkumine</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2C950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5F1C2C"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9C86E8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45AAED"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BB3D8A" w14:textId="77777777" w:rsidR="00D36F24" w:rsidRPr="00D36F24" w:rsidRDefault="00D36F24" w:rsidP="00D36F24"/>
        </w:tc>
      </w:tr>
      <w:tr w:rsidR="00D36F24" w:rsidRPr="00D36F24" w14:paraId="0B398FEB"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A0FF2DE" w14:textId="77777777" w:rsidR="00D36F24" w:rsidRPr="00D36F24" w:rsidRDefault="00D36F24" w:rsidP="00D36F24">
            <w:r w:rsidRPr="00D36F24">
              <w:rPr>
                <w:b/>
                <w:bCs/>
              </w:rPr>
              <w:t>*</w:t>
            </w:r>
            <w:r w:rsidRPr="00D36F24">
              <w:t xml:space="preserve">d. Aruandluse tõhustamine paremate </w:t>
            </w:r>
            <w:r w:rsidRPr="00D36F24">
              <w:lastRenderedPageBreak/>
              <w:t>digivahendite, automatiseerimise ning (muude õigusaktidega seonduvate ja Maa seirest pärinevate) andmete taaskasutamise teel</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0E4FAA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3B711CFB"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719F1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0AF27594"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295786C" w14:textId="77777777" w:rsidR="00D36F24" w:rsidRPr="00D36F24" w:rsidRDefault="00D36F24" w:rsidP="00D36F24"/>
        </w:tc>
      </w:tr>
      <w:tr w:rsidR="00D36F24" w:rsidRPr="00D36F24" w14:paraId="7DD99FF5"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52E531" w14:textId="77777777" w:rsidR="00D36F24" w:rsidRPr="00D36F24" w:rsidRDefault="00D36F24" w:rsidP="00D36F24">
            <w:r w:rsidRPr="00D36F24">
              <w:rPr>
                <w:b/>
                <w:bCs/>
              </w:rPr>
              <w:t>*</w:t>
            </w:r>
            <w:r w:rsidRPr="00D36F24">
              <w:t>e. Riiklikele/piirkondlikele andmetele juurdepääsu tagamine ja koostalitlusvõime parandamine, et lihtsustada ametiasutuste aruandlust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2F52D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897A8A"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02ECCB7"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E702E06"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A24FBB" w14:textId="77777777" w:rsidR="00D36F24" w:rsidRPr="00D36F24" w:rsidRDefault="00D36F24" w:rsidP="00D36F24"/>
        </w:tc>
      </w:tr>
      <w:tr w:rsidR="00D36F24" w:rsidRPr="00D36F24" w14:paraId="1C405A69" w14:textId="77777777">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20DA70D8" w14:textId="77777777" w:rsidR="00D36F24" w:rsidRPr="00D36F24" w:rsidRDefault="00D36F24" w:rsidP="00D36F24">
            <w:r w:rsidRPr="00D36F24">
              <w:rPr>
                <w:b/>
                <w:bCs/>
              </w:rPr>
              <w:t>*</w:t>
            </w:r>
            <w:r w:rsidRPr="00D36F24">
              <w:t>f. Nõuda ainult piirkondlikult kooskõlastatud aruandeid ja lõpetada riiklike aruannete nõudmine</w:t>
            </w:r>
          </w:p>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727C53D"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BC6ACE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1FE3B139"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7D129DFD"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5F5F5"/>
            <w:tcMar>
              <w:top w:w="75" w:type="dxa"/>
              <w:left w:w="150" w:type="dxa"/>
              <w:bottom w:w="75" w:type="dxa"/>
              <w:right w:w="150" w:type="dxa"/>
            </w:tcMar>
            <w:vAlign w:val="center"/>
            <w:hideMark/>
          </w:tcPr>
          <w:p w14:paraId="4E43DB49" w14:textId="77777777" w:rsidR="00D36F24" w:rsidRPr="00D36F24" w:rsidRDefault="00D36F24" w:rsidP="00D36F24"/>
        </w:tc>
      </w:tr>
      <w:tr w:rsidR="00D36F24" w:rsidRPr="00D36F24" w14:paraId="124A121E" w14:textId="77777777">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D92E48" w14:textId="36D38551" w:rsidR="00D36F24" w:rsidRPr="00D36F24" w:rsidRDefault="00D36F24" w:rsidP="00D36F24">
            <w:r w:rsidRPr="00D36F24">
              <w:t>g. Muu</w:t>
            </w:r>
            <w:r w:rsidR="00AA5482">
              <w:t xml:space="preserve"> </w:t>
            </w:r>
            <w:r w:rsidR="00AA5482">
              <w:t>(</w:t>
            </w:r>
            <w:r w:rsidR="00AA5482" w:rsidRPr="00AA5482">
              <w:rPr>
                <w:i/>
                <w:iCs/>
                <w:color w:val="4C94D8" w:themeColor="text2" w:themeTint="80"/>
              </w:rPr>
              <w:t>selgitus kuni 250 tähemärki</w:t>
            </w:r>
            <w:r w:rsidR="00AA5482">
              <w:t>)</w:t>
            </w:r>
          </w:p>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D16C95"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3F3D4F"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1FEDD7"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F451C2" w14:textId="77777777" w:rsidR="00D36F24" w:rsidRPr="00D36F24" w:rsidRDefault="00D36F24" w:rsidP="00D36F24"/>
        </w:tc>
        <w:tc>
          <w:tcPr>
            <w:tcW w:w="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F154AC" w14:textId="77777777" w:rsidR="00D36F24" w:rsidRPr="00D36F24" w:rsidRDefault="00D36F24" w:rsidP="00D36F24"/>
        </w:tc>
      </w:tr>
    </w:tbl>
    <w:p w14:paraId="373C4FB7" w14:textId="77777777" w:rsidR="00AA5482" w:rsidRDefault="00AA5482" w:rsidP="00D36F24">
      <w:pPr>
        <w:rPr>
          <w:b/>
          <w:bCs/>
        </w:rPr>
      </w:pPr>
    </w:p>
    <w:p w14:paraId="3EA5D540" w14:textId="4517BBB4" w:rsidR="00D36F24" w:rsidRPr="00D36F24" w:rsidRDefault="00D36F24" w:rsidP="00D36F24">
      <w:r w:rsidRPr="00D36F24">
        <w:rPr>
          <w:b/>
          <w:bCs/>
        </w:rPr>
        <w:t>*</w:t>
      </w:r>
      <w:r w:rsidRPr="00D36F24">
        <w:t> Küsimus</w:t>
      </w:r>
      <w:r w:rsidR="00AA5482">
        <w:t xml:space="preserve"> </w:t>
      </w:r>
      <w:r w:rsidRPr="00D36F24">
        <w:rPr>
          <w:b/>
          <w:bCs/>
        </w:rPr>
        <w:t>23. Mil määral nõustute, et ookeanide seire parem kooskõlastamine ja ühtlustatud mereseirestandardite kehtestamine ELi liikmesriikides parandaks merestrateegia raamdirektiivi tõhusust?</w:t>
      </w:r>
      <w:r w:rsidRPr="00D36F24">
        <w:br/>
      </w:r>
      <w:r w:rsidR="00AA5482" w:rsidRPr="00AA5482">
        <w:rPr>
          <w:i/>
          <w:iCs/>
          <w:color w:val="4C94D8" w:themeColor="text2" w:themeTint="80"/>
        </w:rPr>
        <w:t>Üks vastus</w:t>
      </w:r>
      <w:r w:rsidR="00AA5482">
        <w:rPr>
          <w:i/>
          <w:iCs/>
          <w:color w:val="4C94D8" w:themeColor="text2" w:themeTint="80"/>
        </w:rPr>
        <w:t>evalik</w:t>
      </w:r>
      <w:r w:rsidR="00AA5482" w:rsidRPr="00AA5482">
        <w:rPr>
          <w:i/>
          <w:iCs/>
          <w:color w:val="4C94D8" w:themeColor="text2" w:themeTint="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1909"/>
      </w:tblGrid>
      <w:tr w:rsidR="00D36F24" w:rsidRPr="00D36F24" w14:paraId="4907E773" w14:textId="77777777" w:rsidTr="00AA5482">
        <w:tc>
          <w:tcPr>
            <w:tcW w:w="0" w:type="auto"/>
            <w:tcMar>
              <w:top w:w="0" w:type="dxa"/>
              <w:left w:w="0" w:type="dxa"/>
              <w:bottom w:w="0" w:type="dxa"/>
              <w:right w:w="0" w:type="dxa"/>
            </w:tcMar>
            <w:hideMark/>
          </w:tcPr>
          <w:p w14:paraId="7AF2D59B" w14:textId="77777777" w:rsidR="00D36F24" w:rsidRPr="00D36F24" w:rsidRDefault="00D36F24" w:rsidP="00D36F24"/>
        </w:tc>
        <w:tc>
          <w:tcPr>
            <w:tcW w:w="0" w:type="auto"/>
            <w:tcMar>
              <w:top w:w="0" w:type="dxa"/>
              <w:left w:w="0" w:type="dxa"/>
              <w:bottom w:w="0" w:type="dxa"/>
              <w:right w:w="225" w:type="dxa"/>
            </w:tcMar>
            <w:hideMark/>
          </w:tcPr>
          <w:p w14:paraId="14ACECDF" w14:textId="77777777" w:rsidR="00D36F24" w:rsidRPr="00D36F24" w:rsidRDefault="00D36F24" w:rsidP="00D36F24">
            <w:r w:rsidRPr="00D36F24">
              <w:t>Nõustun täielikult</w:t>
            </w:r>
          </w:p>
        </w:tc>
      </w:tr>
      <w:tr w:rsidR="00D36F24" w:rsidRPr="00D36F24" w14:paraId="297784A9" w14:textId="77777777" w:rsidTr="00AA5482">
        <w:tc>
          <w:tcPr>
            <w:tcW w:w="0" w:type="auto"/>
            <w:tcMar>
              <w:top w:w="0" w:type="dxa"/>
              <w:left w:w="0" w:type="dxa"/>
              <w:bottom w:w="0" w:type="dxa"/>
              <w:right w:w="0" w:type="dxa"/>
            </w:tcMar>
            <w:hideMark/>
          </w:tcPr>
          <w:p w14:paraId="4F4708B5" w14:textId="77777777" w:rsidR="00D36F24" w:rsidRPr="00D36F24" w:rsidRDefault="00D36F24" w:rsidP="00D36F24"/>
        </w:tc>
        <w:tc>
          <w:tcPr>
            <w:tcW w:w="0" w:type="auto"/>
            <w:tcMar>
              <w:top w:w="0" w:type="dxa"/>
              <w:left w:w="0" w:type="dxa"/>
              <w:bottom w:w="0" w:type="dxa"/>
              <w:right w:w="225" w:type="dxa"/>
            </w:tcMar>
            <w:hideMark/>
          </w:tcPr>
          <w:p w14:paraId="119F5B20" w14:textId="77777777" w:rsidR="00D36F24" w:rsidRPr="00D36F24" w:rsidRDefault="00D36F24" w:rsidP="00D36F24">
            <w:r w:rsidRPr="00D36F24">
              <w:t>Nõustun</w:t>
            </w:r>
          </w:p>
        </w:tc>
      </w:tr>
      <w:tr w:rsidR="00D36F24" w:rsidRPr="00D36F24" w14:paraId="1231C76F" w14:textId="77777777" w:rsidTr="00AA5482">
        <w:tc>
          <w:tcPr>
            <w:tcW w:w="0" w:type="auto"/>
            <w:tcMar>
              <w:top w:w="0" w:type="dxa"/>
              <w:left w:w="0" w:type="dxa"/>
              <w:bottom w:w="0" w:type="dxa"/>
              <w:right w:w="0" w:type="dxa"/>
            </w:tcMar>
            <w:hideMark/>
          </w:tcPr>
          <w:p w14:paraId="69291D69" w14:textId="77777777" w:rsidR="00D36F24" w:rsidRPr="00D36F24" w:rsidRDefault="00D36F24" w:rsidP="00D36F24"/>
        </w:tc>
        <w:tc>
          <w:tcPr>
            <w:tcW w:w="0" w:type="auto"/>
            <w:tcMar>
              <w:top w:w="0" w:type="dxa"/>
              <w:left w:w="0" w:type="dxa"/>
              <w:bottom w:w="0" w:type="dxa"/>
              <w:right w:w="225" w:type="dxa"/>
            </w:tcMar>
            <w:hideMark/>
          </w:tcPr>
          <w:p w14:paraId="4465D88F" w14:textId="77777777" w:rsidR="00D36F24" w:rsidRPr="00D36F24" w:rsidRDefault="00D36F24" w:rsidP="00D36F24">
            <w:r w:rsidRPr="00D36F24">
              <w:t>Ei seda ega teist</w:t>
            </w:r>
          </w:p>
        </w:tc>
      </w:tr>
      <w:tr w:rsidR="00D36F24" w:rsidRPr="00D36F24" w14:paraId="7171F83F" w14:textId="77777777" w:rsidTr="00AA5482">
        <w:tc>
          <w:tcPr>
            <w:tcW w:w="0" w:type="auto"/>
            <w:tcMar>
              <w:top w:w="0" w:type="dxa"/>
              <w:left w:w="0" w:type="dxa"/>
              <w:bottom w:w="0" w:type="dxa"/>
              <w:right w:w="0" w:type="dxa"/>
            </w:tcMar>
            <w:hideMark/>
          </w:tcPr>
          <w:p w14:paraId="1ABCACDE" w14:textId="77777777" w:rsidR="00D36F24" w:rsidRPr="00D36F24" w:rsidRDefault="00D36F24" w:rsidP="00D36F24"/>
        </w:tc>
        <w:tc>
          <w:tcPr>
            <w:tcW w:w="0" w:type="auto"/>
            <w:tcMar>
              <w:top w:w="0" w:type="dxa"/>
              <w:left w:w="0" w:type="dxa"/>
              <w:bottom w:w="0" w:type="dxa"/>
              <w:right w:w="225" w:type="dxa"/>
            </w:tcMar>
            <w:hideMark/>
          </w:tcPr>
          <w:p w14:paraId="6AE1BF3A" w14:textId="77777777" w:rsidR="00D36F24" w:rsidRPr="00D36F24" w:rsidRDefault="00D36F24" w:rsidP="00D36F24">
            <w:r w:rsidRPr="00D36F24">
              <w:t>Ei nõustu</w:t>
            </w:r>
          </w:p>
        </w:tc>
      </w:tr>
      <w:tr w:rsidR="00D36F24" w:rsidRPr="00D36F24" w14:paraId="22F71BF0" w14:textId="77777777" w:rsidTr="00AA5482">
        <w:tc>
          <w:tcPr>
            <w:tcW w:w="0" w:type="auto"/>
            <w:tcMar>
              <w:top w:w="0" w:type="dxa"/>
              <w:left w:w="0" w:type="dxa"/>
              <w:bottom w:w="0" w:type="dxa"/>
              <w:right w:w="0" w:type="dxa"/>
            </w:tcMar>
            <w:hideMark/>
          </w:tcPr>
          <w:p w14:paraId="3C4D838B" w14:textId="77777777" w:rsidR="00D36F24" w:rsidRPr="00D36F24" w:rsidRDefault="00D36F24" w:rsidP="00D36F24"/>
        </w:tc>
        <w:tc>
          <w:tcPr>
            <w:tcW w:w="0" w:type="auto"/>
            <w:tcMar>
              <w:top w:w="0" w:type="dxa"/>
              <w:left w:w="0" w:type="dxa"/>
              <w:bottom w:w="0" w:type="dxa"/>
              <w:right w:w="225" w:type="dxa"/>
            </w:tcMar>
            <w:hideMark/>
          </w:tcPr>
          <w:p w14:paraId="47BC6EE5" w14:textId="77777777" w:rsidR="00D36F24" w:rsidRPr="00D36F24" w:rsidRDefault="00D36F24" w:rsidP="00D36F24">
            <w:r w:rsidRPr="00D36F24">
              <w:t>Ei nõustu üldse</w:t>
            </w:r>
          </w:p>
        </w:tc>
      </w:tr>
      <w:tr w:rsidR="00D36F24" w:rsidRPr="00D36F24" w14:paraId="3CAA2902" w14:textId="77777777" w:rsidTr="00AA5482">
        <w:tc>
          <w:tcPr>
            <w:tcW w:w="0" w:type="auto"/>
            <w:tcMar>
              <w:top w:w="0" w:type="dxa"/>
              <w:left w:w="0" w:type="dxa"/>
              <w:bottom w:w="0" w:type="dxa"/>
              <w:right w:w="0" w:type="dxa"/>
            </w:tcMar>
            <w:hideMark/>
          </w:tcPr>
          <w:p w14:paraId="7CF78A5E" w14:textId="77777777" w:rsidR="00D36F24" w:rsidRPr="00D36F24" w:rsidRDefault="00D36F24" w:rsidP="00D36F24"/>
        </w:tc>
        <w:tc>
          <w:tcPr>
            <w:tcW w:w="0" w:type="auto"/>
            <w:tcMar>
              <w:top w:w="0" w:type="dxa"/>
              <w:left w:w="0" w:type="dxa"/>
              <w:bottom w:w="0" w:type="dxa"/>
              <w:right w:w="225" w:type="dxa"/>
            </w:tcMar>
            <w:hideMark/>
          </w:tcPr>
          <w:p w14:paraId="5021D30B" w14:textId="77777777" w:rsidR="00D36F24" w:rsidRPr="00D36F24" w:rsidRDefault="00D36F24" w:rsidP="00D36F24">
            <w:r w:rsidRPr="00D36F24">
              <w:t>Ei oska öelda</w:t>
            </w:r>
          </w:p>
        </w:tc>
      </w:tr>
    </w:tbl>
    <w:p w14:paraId="2D730D61" w14:textId="77777777" w:rsidR="00AA5482" w:rsidRDefault="00AA5482" w:rsidP="00D36F24">
      <w:pPr>
        <w:rPr>
          <w:b/>
          <w:bCs/>
        </w:rPr>
      </w:pPr>
    </w:p>
    <w:p w14:paraId="66F40DA9" w14:textId="574CC0D1" w:rsidR="00D36F24" w:rsidRPr="00D36F24" w:rsidRDefault="00D36F24" w:rsidP="00D36F24">
      <w:r w:rsidRPr="00D36F24">
        <w:rPr>
          <w:b/>
          <w:bCs/>
        </w:rPr>
        <w:t>*</w:t>
      </w:r>
      <w:r w:rsidRPr="00D36F24">
        <w:t> Küsimus</w:t>
      </w:r>
      <w:r w:rsidR="00AA5482">
        <w:t xml:space="preserve"> </w:t>
      </w:r>
      <w:r w:rsidRPr="00D36F24">
        <w:rPr>
          <w:b/>
          <w:bCs/>
        </w:rPr>
        <w:t>24. Mil määral nõustute, et esmaste andmete (st mereseiretoimingute käigus kogutud andmete) kvaliteedi ja neile juurdepääsu parandamine parandaks merestrateegia raamdirektiivi tõhusust?</w:t>
      </w:r>
      <w:r w:rsidRPr="00D36F24">
        <w:br/>
      </w:r>
      <w:r w:rsidR="00AA5482" w:rsidRPr="00AA5482">
        <w:rPr>
          <w:i/>
          <w:iCs/>
          <w:color w:val="4C94D8" w:themeColor="text2" w:themeTint="80"/>
        </w:rPr>
        <w:t>Üks vastus</w:t>
      </w:r>
      <w:r w:rsidR="00AA5482">
        <w:rPr>
          <w:i/>
          <w:iCs/>
          <w:color w:val="4C94D8" w:themeColor="text2" w:themeTint="80"/>
        </w:rPr>
        <w:t>evalik</w:t>
      </w:r>
      <w:r w:rsidR="00AA5482" w:rsidRPr="00AA5482">
        <w:rPr>
          <w:i/>
          <w:iCs/>
          <w:color w:val="4C94D8" w:themeColor="text2" w:themeTint="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1909"/>
      </w:tblGrid>
      <w:tr w:rsidR="00D36F24" w:rsidRPr="00D36F24" w14:paraId="6A70A568" w14:textId="77777777" w:rsidTr="00AA5482">
        <w:tc>
          <w:tcPr>
            <w:tcW w:w="0" w:type="auto"/>
            <w:tcMar>
              <w:top w:w="0" w:type="dxa"/>
              <w:left w:w="0" w:type="dxa"/>
              <w:bottom w:w="0" w:type="dxa"/>
              <w:right w:w="0" w:type="dxa"/>
            </w:tcMar>
            <w:hideMark/>
          </w:tcPr>
          <w:p w14:paraId="3BBD07BA" w14:textId="77777777" w:rsidR="00D36F24" w:rsidRPr="00D36F24" w:rsidRDefault="00D36F24" w:rsidP="00D36F24"/>
        </w:tc>
        <w:tc>
          <w:tcPr>
            <w:tcW w:w="0" w:type="auto"/>
            <w:tcMar>
              <w:top w:w="0" w:type="dxa"/>
              <w:left w:w="0" w:type="dxa"/>
              <w:bottom w:w="0" w:type="dxa"/>
              <w:right w:w="225" w:type="dxa"/>
            </w:tcMar>
            <w:hideMark/>
          </w:tcPr>
          <w:p w14:paraId="32D6831C" w14:textId="77777777" w:rsidR="00D36F24" w:rsidRPr="00D36F24" w:rsidRDefault="00D36F24" w:rsidP="00D36F24">
            <w:r w:rsidRPr="00D36F24">
              <w:t>Nõustun täielikult</w:t>
            </w:r>
          </w:p>
        </w:tc>
      </w:tr>
      <w:tr w:rsidR="00D36F24" w:rsidRPr="00D36F24" w14:paraId="55DD64D3" w14:textId="77777777" w:rsidTr="00AA5482">
        <w:tc>
          <w:tcPr>
            <w:tcW w:w="0" w:type="auto"/>
            <w:tcMar>
              <w:top w:w="0" w:type="dxa"/>
              <w:left w:w="0" w:type="dxa"/>
              <w:bottom w:w="0" w:type="dxa"/>
              <w:right w:w="0" w:type="dxa"/>
            </w:tcMar>
            <w:hideMark/>
          </w:tcPr>
          <w:p w14:paraId="7E86779F" w14:textId="77777777" w:rsidR="00D36F24" w:rsidRPr="00D36F24" w:rsidRDefault="00D36F24" w:rsidP="00D36F24"/>
        </w:tc>
        <w:tc>
          <w:tcPr>
            <w:tcW w:w="0" w:type="auto"/>
            <w:tcMar>
              <w:top w:w="0" w:type="dxa"/>
              <w:left w:w="0" w:type="dxa"/>
              <w:bottom w:w="0" w:type="dxa"/>
              <w:right w:w="225" w:type="dxa"/>
            </w:tcMar>
            <w:hideMark/>
          </w:tcPr>
          <w:p w14:paraId="52BDC939" w14:textId="77777777" w:rsidR="00D36F24" w:rsidRPr="00D36F24" w:rsidRDefault="00D36F24" w:rsidP="00D36F24">
            <w:r w:rsidRPr="00D36F24">
              <w:t>Nõustun</w:t>
            </w:r>
          </w:p>
        </w:tc>
      </w:tr>
      <w:tr w:rsidR="00D36F24" w:rsidRPr="00D36F24" w14:paraId="4579CDBF" w14:textId="77777777" w:rsidTr="00AA5482">
        <w:tc>
          <w:tcPr>
            <w:tcW w:w="0" w:type="auto"/>
            <w:tcMar>
              <w:top w:w="0" w:type="dxa"/>
              <w:left w:w="0" w:type="dxa"/>
              <w:bottom w:w="0" w:type="dxa"/>
              <w:right w:w="0" w:type="dxa"/>
            </w:tcMar>
            <w:hideMark/>
          </w:tcPr>
          <w:p w14:paraId="2971D9AE" w14:textId="77777777" w:rsidR="00D36F24" w:rsidRPr="00D36F24" w:rsidRDefault="00D36F24" w:rsidP="00D36F24"/>
        </w:tc>
        <w:tc>
          <w:tcPr>
            <w:tcW w:w="0" w:type="auto"/>
            <w:tcMar>
              <w:top w:w="0" w:type="dxa"/>
              <w:left w:w="0" w:type="dxa"/>
              <w:bottom w:w="0" w:type="dxa"/>
              <w:right w:w="225" w:type="dxa"/>
            </w:tcMar>
            <w:hideMark/>
          </w:tcPr>
          <w:p w14:paraId="3C91EE90" w14:textId="77777777" w:rsidR="00D36F24" w:rsidRPr="00D36F24" w:rsidRDefault="00D36F24" w:rsidP="00D36F24">
            <w:r w:rsidRPr="00D36F24">
              <w:t>Ei seda ega teist</w:t>
            </w:r>
          </w:p>
        </w:tc>
      </w:tr>
      <w:tr w:rsidR="00D36F24" w:rsidRPr="00D36F24" w14:paraId="662D77F3" w14:textId="77777777" w:rsidTr="00AA5482">
        <w:tc>
          <w:tcPr>
            <w:tcW w:w="0" w:type="auto"/>
            <w:tcMar>
              <w:top w:w="0" w:type="dxa"/>
              <w:left w:w="0" w:type="dxa"/>
              <w:bottom w:w="0" w:type="dxa"/>
              <w:right w:w="0" w:type="dxa"/>
            </w:tcMar>
            <w:hideMark/>
          </w:tcPr>
          <w:p w14:paraId="6CD70481" w14:textId="77777777" w:rsidR="00D36F24" w:rsidRPr="00D36F24" w:rsidRDefault="00D36F24" w:rsidP="00D36F24"/>
        </w:tc>
        <w:tc>
          <w:tcPr>
            <w:tcW w:w="0" w:type="auto"/>
            <w:tcMar>
              <w:top w:w="0" w:type="dxa"/>
              <w:left w:w="0" w:type="dxa"/>
              <w:bottom w:w="0" w:type="dxa"/>
              <w:right w:w="225" w:type="dxa"/>
            </w:tcMar>
            <w:hideMark/>
          </w:tcPr>
          <w:p w14:paraId="71D07BE2" w14:textId="77777777" w:rsidR="00D36F24" w:rsidRPr="00D36F24" w:rsidRDefault="00D36F24" w:rsidP="00D36F24">
            <w:r w:rsidRPr="00D36F24">
              <w:t>Ei nõustu</w:t>
            </w:r>
          </w:p>
        </w:tc>
      </w:tr>
      <w:tr w:rsidR="00D36F24" w:rsidRPr="00D36F24" w14:paraId="25ADA95D" w14:textId="77777777" w:rsidTr="00AA5482">
        <w:tc>
          <w:tcPr>
            <w:tcW w:w="0" w:type="auto"/>
            <w:tcMar>
              <w:top w:w="0" w:type="dxa"/>
              <w:left w:w="0" w:type="dxa"/>
              <w:bottom w:w="0" w:type="dxa"/>
              <w:right w:w="0" w:type="dxa"/>
            </w:tcMar>
            <w:hideMark/>
          </w:tcPr>
          <w:p w14:paraId="795F8003" w14:textId="77777777" w:rsidR="00D36F24" w:rsidRPr="00D36F24" w:rsidRDefault="00D36F24" w:rsidP="00D36F24"/>
        </w:tc>
        <w:tc>
          <w:tcPr>
            <w:tcW w:w="0" w:type="auto"/>
            <w:tcMar>
              <w:top w:w="0" w:type="dxa"/>
              <w:left w:w="0" w:type="dxa"/>
              <w:bottom w:w="0" w:type="dxa"/>
              <w:right w:w="225" w:type="dxa"/>
            </w:tcMar>
            <w:hideMark/>
          </w:tcPr>
          <w:p w14:paraId="3B577844" w14:textId="77777777" w:rsidR="00D36F24" w:rsidRPr="00D36F24" w:rsidRDefault="00D36F24" w:rsidP="00D36F24">
            <w:r w:rsidRPr="00D36F24">
              <w:t>Ei nõustu üldse</w:t>
            </w:r>
          </w:p>
        </w:tc>
      </w:tr>
      <w:tr w:rsidR="00D36F24" w:rsidRPr="00D36F24" w14:paraId="39887DC2" w14:textId="77777777" w:rsidTr="00AA5482">
        <w:tc>
          <w:tcPr>
            <w:tcW w:w="0" w:type="auto"/>
            <w:tcMar>
              <w:top w:w="0" w:type="dxa"/>
              <w:left w:w="0" w:type="dxa"/>
              <w:bottom w:w="0" w:type="dxa"/>
              <w:right w:w="0" w:type="dxa"/>
            </w:tcMar>
            <w:hideMark/>
          </w:tcPr>
          <w:p w14:paraId="12471467" w14:textId="77777777" w:rsidR="00D36F24" w:rsidRPr="00D36F24" w:rsidRDefault="00D36F24" w:rsidP="00D36F24"/>
        </w:tc>
        <w:tc>
          <w:tcPr>
            <w:tcW w:w="0" w:type="auto"/>
            <w:tcMar>
              <w:top w:w="0" w:type="dxa"/>
              <w:left w:w="0" w:type="dxa"/>
              <w:bottom w:w="0" w:type="dxa"/>
              <w:right w:w="225" w:type="dxa"/>
            </w:tcMar>
            <w:hideMark/>
          </w:tcPr>
          <w:p w14:paraId="623F82C4" w14:textId="77777777" w:rsidR="00D36F24" w:rsidRPr="00D36F24" w:rsidRDefault="00D36F24" w:rsidP="00D36F24">
            <w:r w:rsidRPr="00D36F24">
              <w:t>Ei oska öelda</w:t>
            </w:r>
          </w:p>
        </w:tc>
      </w:tr>
    </w:tbl>
    <w:p w14:paraId="7ED101E7" w14:textId="77777777" w:rsidR="00AA5482" w:rsidRDefault="00AA5482" w:rsidP="00D36F24">
      <w:pPr>
        <w:rPr>
          <w:b/>
          <w:bCs/>
        </w:rPr>
      </w:pPr>
    </w:p>
    <w:p w14:paraId="444D4C2D" w14:textId="2DE1CC67" w:rsidR="00D36F24" w:rsidRPr="00D36F24" w:rsidRDefault="00D36F24" w:rsidP="00D36F24">
      <w:r w:rsidRPr="00D36F24">
        <w:rPr>
          <w:b/>
          <w:bCs/>
        </w:rPr>
        <w:t>*</w:t>
      </w:r>
      <w:r w:rsidRPr="00D36F24">
        <w:t> Küsimus</w:t>
      </w:r>
      <w:r w:rsidR="00AA5482">
        <w:t xml:space="preserve"> </w:t>
      </w:r>
      <w:r w:rsidRPr="00D36F24">
        <w:rPr>
          <w:b/>
          <w:bCs/>
        </w:rPr>
        <w:t>26. Milline järgmistest parandaks Teie arvates kõige paremini merestrateegia raamdirektiivi alusel kogutud andmete seiret ja kvaliteeti?</w:t>
      </w:r>
      <w:r w:rsidRPr="00D36F24">
        <w:br/>
      </w:r>
      <w:r w:rsidR="00AA5482" w:rsidRPr="00AA5482">
        <w:rPr>
          <w:i/>
          <w:iCs/>
          <w:color w:val="4C94D8" w:themeColor="text2" w:themeTint="80"/>
        </w:rPr>
        <w:t>Üks vastus</w:t>
      </w:r>
      <w:r w:rsidR="00AA5482">
        <w:rPr>
          <w:i/>
          <w:iCs/>
          <w:color w:val="4C94D8" w:themeColor="text2" w:themeTint="80"/>
        </w:rPr>
        <w:t>evalik</w:t>
      </w:r>
      <w:r w:rsidR="00AA5482" w:rsidRPr="00AA5482">
        <w:rPr>
          <w:i/>
          <w:iCs/>
          <w:color w:val="4C94D8" w:themeColor="text2" w:themeTint="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
        <w:gridCol w:w="7522"/>
      </w:tblGrid>
      <w:tr w:rsidR="00D36F24" w:rsidRPr="00D36F24" w14:paraId="42C3E9CF" w14:textId="77777777" w:rsidTr="00AA5482">
        <w:tc>
          <w:tcPr>
            <w:tcW w:w="0" w:type="auto"/>
            <w:tcMar>
              <w:top w:w="0" w:type="dxa"/>
              <w:left w:w="0" w:type="dxa"/>
              <w:bottom w:w="0" w:type="dxa"/>
              <w:right w:w="0" w:type="dxa"/>
            </w:tcMar>
            <w:hideMark/>
          </w:tcPr>
          <w:p w14:paraId="647025E0" w14:textId="77777777" w:rsidR="00D36F24" w:rsidRPr="00D36F24" w:rsidRDefault="00D36F24" w:rsidP="00D36F24"/>
        </w:tc>
        <w:tc>
          <w:tcPr>
            <w:tcW w:w="0" w:type="auto"/>
            <w:tcMar>
              <w:top w:w="0" w:type="dxa"/>
              <w:left w:w="0" w:type="dxa"/>
              <w:bottom w:w="0" w:type="dxa"/>
              <w:right w:w="225" w:type="dxa"/>
            </w:tcMar>
            <w:hideMark/>
          </w:tcPr>
          <w:p w14:paraId="21BBF572" w14:textId="77777777" w:rsidR="00D36F24" w:rsidRPr="00D36F24" w:rsidRDefault="00D36F24" w:rsidP="00D36F24">
            <w:r w:rsidRPr="00D36F24">
              <w:t>Komisjoni suunised ühtlustatud seire ja andmete kvaliteedi/standardite kohta</w:t>
            </w:r>
          </w:p>
        </w:tc>
      </w:tr>
      <w:tr w:rsidR="00D36F24" w:rsidRPr="00D36F24" w14:paraId="7E9020E6" w14:textId="77777777" w:rsidTr="00AA5482">
        <w:tc>
          <w:tcPr>
            <w:tcW w:w="0" w:type="auto"/>
            <w:tcMar>
              <w:top w:w="0" w:type="dxa"/>
              <w:left w:w="0" w:type="dxa"/>
              <w:bottom w:w="0" w:type="dxa"/>
              <w:right w:w="0" w:type="dxa"/>
            </w:tcMar>
            <w:hideMark/>
          </w:tcPr>
          <w:p w14:paraId="70ED8A68" w14:textId="77777777" w:rsidR="00D36F24" w:rsidRPr="00D36F24" w:rsidRDefault="00D36F24" w:rsidP="00D36F24"/>
        </w:tc>
        <w:tc>
          <w:tcPr>
            <w:tcW w:w="0" w:type="auto"/>
            <w:tcMar>
              <w:top w:w="0" w:type="dxa"/>
              <w:left w:w="0" w:type="dxa"/>
              <w:bottom w:w="0" w:type="dxa"/>
              <w:right w:w="225" w:type="dxa"/>
            </w:tcMar>
            <w:hideMark/>
          </w:tcPr>
          <w:p w14:paraId="2DA3C382" w14:textId="77777777" w:rsidR="00D36F24" w:rsidRPr="00D36F24" w:rsidRDefault="00D36F24" w:rsidP="00D36F24">
            <w:r w:rsidRPr="00D36F24">
              <w:t>Kohustuslikud seire- ja andmestandardid ELi tasandil</w:t>
            </w:r>
          </w:p>
        </w:tc>
      </w:tr>
      <w:tr w:rsidR="00D36F24" w:rsidRPr="00D36F24" w14:paraId="2B0F0F5C" w14:textId="77777777" w:rsidTr="00AA5482">
        <w:tc>
          <w:tcPr>
            <w:tcW w:w="0" w:type="auto"/>
            <w:tcMar>
              <w:top w:w="0" w:type="dxa"/>
              <w:left w:w="0" w:type="dxa"/>
              <w:bottom w:w="0" w:type="dxa"/>
              <w:right w:w="0" w:type="dxa"/>
            </w:tcMar>
            <w:hideMark/>
          </w:tcPr>
          <w:p w14:paraId="7A4B0D1D" w14:textId="77777777" w:rsidR="00D36F24" w:rsidRPr="00D36F24" w:rsidRDefault="00D36F24" w:rsidP="00D36F24"/>
        </w:tc>
        <w:tc>
          <w:tcPr>
            <w:tcW w:w="0" w:type="auto"/>
            <w:tcMar>
              <w:top w:w="0" w:type="dxa"/>
              <w:left w:w="0" w:type="dxa"/>
              <w:bottom w:w="0" w:type="dxa"/>
              <w:right w:w="225" w:type="dxa"/>
            </w:tcMar>
            <w:hideMark/>
          </w:tcPr>
          <w:p w14:paraId="240691AB" w14:textId="77777777" w:rsidR="00D36F24" w:rsidRPr="00D36F24" w:rsidRDefault="00D36F24" w:rsidP="00D36F24">
            <w:r w:rsidRPr="00D36F24">
              <w:t>Kohustuslikud seire- ja andmestandardid merepiirkonna tasandil</w:t>
            </w:r>
          </w:p>
        </w:tc>
      </w:tr>
      <w:tr w:rsidR="00D36F24" w:rsidRPr="00D36F24" w14:paraId="223CD60B" w14:textId="77777777" w:rsidTr="00AA5482">
        <w:tc>
          <w:tcPr>
            <w:tcW w:w="0" w:type="auto"/>
            <w:tcMar>
              <w:top w:w="0" w:type="dxa"/>
              <w:left w:w="0" w:type="dxa"/>
              <w:bottom w:w="0" w:type="dxa"/>
              <w:right w:w="0" w:type="dxa"/>
            </w:tcMar>
            <w:hideMark/>
          </w:tcPr>
          <w:p w14:paraId="7BCD05C6" w14:textId="77777777" w:rsidR="00D36F24" w:rsidRPr="00D36F24" w:rsidRDefault="00D36F24" w:rsidP="00D36F24"/>
        </w:tc>
        <w:tc>
          <w:tcPr>
            <w:tcW w:w="0" w:type="auto"/>
            <w:tcMar>
              <w:top w:w="0" w:type="dxa"/>
              <w:left w:w="0" w:type="dxa"/>
              <w:bottom w:w="0" w:type="dxa"/>
              <w:right w:w="225" w:type="dxa"/>
            </w:tcMar>
            <w:hideMark/>
          </w:tcPr>
          <w:p w14:paraId="19C47EB0" w14:textId="77777777" w:rsidR="00D36F24" w:rsidRPr="00D36F24" w:rsidRDefault="00D36F24" w:rsidP="00D36F24">
            <w:r w:rsidRPr="00D36F24">
              <w:t>Mitte ükski eespool nimetatutest</w:t>
            </w:r>
          </w:p>
        </w:tc>
      </w:tr>
      <w:tr w:rsidR="00D36F24" w:rsidRPr="00D36F24" w14:paraId="377598A2" w14:textId="77777777" w:rsidTr="00AA5482">
        <w:tc>
          <w:tcPr>
            <w:tcW w:w="0" w:type="auto"/>
            <w:tcMar>
              <w:top w:w="0" w:type="dxa"/>
              <w:left w:w="0" w:type="dxa"/>
              <w:bottom w:w="0" w:type="dxa"/>
              <w:right w:w="0" w:type="dxa"/>
            </w:tcMar>
            <w:hideMark/>
          </w:tcPr>
          <w:p w14:paraId="12EC2F01" w14:textId="77777777" w:rsidR="00D36F24" w:rsidRPr="00D36F24" w:rsidRDefault="00D36F24" w:rsidP="00D36F24"/>
        </w:tc>
        <w:tc>
          <w:tcPr>
            <w:tcW w:w="0" w:type="auto"/>
            <w:tcMar>
              <w:top w:w="0" w:type="dxa"/>
              <w:left w:w="0" w:type="dxa"/>
              <w:bottom w:w="0" w:type="dxa"/>
              <w:right w:w="225" w:type="dxa"/>
            </w:tcMar>
            <w:hideMark/>
          </w:tcPr>
          <w:p w14:paraId="212C318C" w14:textId="10FCBE3F" w:rsidR="00D36F24" w:rsidRPr="00D36F24" w:rsidRDefault="00D36F24" w:rsidP="00D36F24">
            <w:r w:rsidRPr="00D36F24">
              <w:t>Muu</w:t>
            </w:r>
            <w:r w:rsidR="00AA5482">
              <w:t xml:space="preserve"> (</w:t>
            </w:r>
            <w:r w:rsidR="00AA5482" w:rsidRPr="00AA5482">
              <w:rPr>
                <w:i/>
                <w:iCs/>
                <w:color w:val="4C94D8" w:themeColor="text2" w:themeTint="80"/>
              </w:rPr>
              <w:t>selgitus kuni 250 tähemärki</w:t>
            </w:r>
            <w:r w:rsidR="00AA5482">
              <w:t>)</w:t>
            </w:r>
          </w:p>
        </w:tc>
      </w:tr>
    </w:tbl>
    <w:p w14:paraId="287B6FEE" w14:textId="77777777" w:rsidR="00AA5482" w:rsidRDefault="00AA5482" w:rsidP="00D36F24">
      <w:pPr>
        <w:rPr>
          <w:b/>
          <w:bCs/>
        </w:rPr>
      </w:pPr>
    </w:p>
    <w:p w14:paraId="6511917C" w14:textId="77777777" w:rsidR="00AA5482" w:rsidRDefault="00AA5482" w:rsidP="00D36F24">
      <w:pPr>
        <w:rPr>
          <w:b/>
          <w:bCs/>
        </w:rPr>
      </w:pPr>
    </w:p>
    <w:p w14:paraId="356D5159" w14:textId="2281B536" w:rsidR="00D36F24" w:rsidRPr="00D36F24" w:rsidRDefault="00D36F24" w:rsidP="00AA5482">
      <w:pPr>
        <w:pStyle w:val="Pealkiri2"/>
      </w:pPr>
      <w:r w:rsidRPr="00D36F24">
        <w:t>III osa: Kokkuvõte</w:t>
      </w:r>
    </w:p>
    <w:p w14:paraId="3DD69CA6" w14:textId="6CD58260" w:rsidR="00D36F24" w:rsidRPr="00D36F24" w:rsidRDefault="00D36F24" w:rsidP="00D36F24">
      <w:r w:rsidRPr="00D36F24">
        <w:t>Küsimus</w:t>
      </w:r>
      <w:r w:rsidR="00AA5482">
        <w:t xml:space="preserve"> </w:t>
      </w:r>
      <w:r w:rsidRPr="00D36F24">
        <w:rPr>
          <w:b/>
          <w:bCs/>
        </w:rPr>
        <w:t>27. Kui Teil on merestrateegia raamdirektiivi läbivaatamise kohta täiendavaid märkusi, esitage need palun siin.</w:t>
      </w:r>
      <w:r w:rsidRPr="00D36F24">
        <w:br/>
      </w:r>
    </w:p>
    <w:p w14:paraId="6D44538F" w14:textId="71B8BD08" w:rsidR="00D36F24" w:rsidRPr="00D36F24" w:rsidRDefault="00211501" w:rsidP="00D36F24">
      <w:pPr>
        <w:rPr>
          <w:i/>
          <w:iCs/>
        </w:rPr>
      </w:pPr>
      <w:r w:rsidRPr="00211501">
        <w:rPr>
          <w:i/>
          <w:iCs/>
          <w:color w:val="4C94D8" w:themeColor="text2" w:themeTint="80"/>
        </w:rPr>
        <w:t>Vabatekstiväli,</w:t>
      </w:r>
      <w:r>
        <w:rPr>
          <w:i/>
          <w:iCs/>
        </w:rPr>
        <w:t xml:space="preserve"> </w:t>
      </w:r>
      <w:r w:rsidR="00D36F24" w:rsidRPr="00D36F24">
        <w:rPr>
          <w:i/>
          <w:iCs/>
        </w:rPr>
        <w:t>kuni 500 tähemärki</w:t>
      </w:r>
    </w:p>
    <w:p w14:paraId="380E1633" w14:textId="77777777" w:rsidR="00211501" w:rsidRDefault="00211501" w:rsidP="00D36F24">
      <w:pPr>
        <w:rPr>
          <w:b/>
          <w:bCs/>
        </w:rPr>
      </w:pPr>
    </w:p>
    <w:p w14:paraId="3A567C31" w14:textId="5738C5EE" w:rsidR="00D36F24" w:rsidRPr="00D36F24" w:rsidRDefault="00D36F24" w:rsidP="00D36F24">
      <w:r w:rsidRPr="00D36F24">
        <w:rPr>
          <w:b/>
          <w:bCs/>
        </w:rPr>
        <w:t>Kui soovite anda põhjalikuma vastuse või esitada taustteavet, mis aitavad meil Teie vastuseid mõista, palun laadige dokument üles siin.</w:t>
      </w:r>
    </w:p>
    <w:p w14:paraId="54901405" w14:textId="77777777" w:rsidR="005F2025" w:rsidRDefault="005F2025" w:rsidP="005F2025"/>
    <w:sectPr w:rsidR="005F2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714AA"/>
    <w:multiLevelType w:val="multilevel"/>
    <w:tmpl w:val="EB20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F77D8C"/>
    <w:multiLevelType w:val="multilevel"/>
    <w:tmpl w:val="7336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1632606">
    <w:abstractNumId w:val="1"/>
  </w:num>
  <w:num w:numId="2" w16cid:durableId="205947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25"/>
    <w:rsid w:val="00122DCC"/>
    <w:rsid w:val="00211501"/>
    <w:rsid w:val="004D0A52"/>
    <w:rsid w:val="005F2025"/>
    <w:rsid w:val="00830FB5"/>
    <w:rsid w:val="00AA5482"/>
    <w:rsid w:val="00B424C5"/>
    <w:rsid w:val="00CB247C"/>
    <w:rsid w:val="00CD6E0A"/>
    <w:rsid w:val="00D36F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5E1E"/>
  <w15:chartTrackingRefBased/>
  <w15:docId w15:val="{EA9F28DF-7514-46C7-8369-A8D45BD7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F2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5F2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5F202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F202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F202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F202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F202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F202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F202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F202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5F202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5F202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F202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F202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F202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F202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F202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F202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F2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F202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F202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F202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F2025"/>
    <w:pPr>
      <w:spacing w:before="160"/>
      <w:jc w:val="center"/>
    </w:pPr>
    <w:rPr>
      <w:i/>
      <w:iCs/>
      <w:color w:val="404040" w:themeColor="text1" w:themeTint="BF"/>
    </w:rPr>
  </w:style>
  <w:style w:type="character" w:customStyle="1" w:styleId="TsitaatMrk">
    <w:name w:val="Tsitaat Märk"/>
    <w:basedOn w:val="Liguvaikefont"/>
    <w:link w:val="Tsitaat"/>
    <w:uiPriority w:val="29"/>
    <w:rsid w:val="005F2025"/>
    <w:rPr>
      <w:i/>
      <w:iCs/>
      <w:color w:val="404040" w:themeColor="text1" w:themeTint="BF"/>
    </w:rPr>
  </w:style>
  <w:style w:type="paragraph" w:styleId="Loendilik">
    <w:name w:val="List Paragraph"/>
    <w:basedOn w:val="Normaallaad"/>
    <w:uiPriority w:val="34"/>
    <w:qFormat/>
    <w:rsid w:val="005F2025"/>
    <w:pPr>
      <w:ind w:left="720"/>
      <w:contextualSpacing/>
    </w:pPr>
  </w:style>
  <w:style w:type="character" w:styleId="Selgeltmrgatavrhutus">
    <w:name w:val="Intense Emphasis"/>
    <w:basedOn w:val="Liguvaikefont"/>
    <w:uiPriority w:val="21"/>
    <w:qFormat/>
    <w:rsid w:val="005F2025"/>
    <w:rPr>
      <w:i/>
      <w:iCs/>
      <w:color w:val="0F4761" w:themeColor="accent1" w:themeShade="BF"/>
    </w:rPr>
  </w:style>
  <w:style w:type="paragraph" w:styleId="Selgeltmrgatavtsitaat">
    <w:name w:val="Intense Quote"/>
    <w:basedOn w:val="Normaallaad"/>
    <w:next w:val="Normaallaad"/>
    <w:link w:val="SelgeltmrgatavtsitaatMrk"/>
    <w:uiPriority w:val="30"/>
    <w:qFormat/>
    <w:rsid w:val="005F2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F2025"/>
    <w:rPr>
      <w:i/>
      <w:iCs/>
      <w:color w:val="0F4761" w:themeColor="accent1" w:themeShade="BF"/>
    </w:rPr>
  </w:style>
  <w:style w:type="character" w:styleId="Selgeltmrgatavviide">
    <w:name w:val="Intense Reference"/>
    <w:basedOn w:val="Liguvaikefont"/>
    <w:uiPriority w:val="32"/>
    <w:qFormat/>
    <w:rsid w:val="005F2025"/>
    <w:rPr>
      <w:b/>
      <w:bCs/>
      <w:smallCaps/>
      <w:color w:val="0F4761" w:themeColor="accent1" w:themeShade="BF"/>
      <w:spacing w:val="5"/>
    </w:rPr>
  </w:style>
  <w:style w:type="character" w:styleId="Hperlink">
    <w:name w:val="Hyperlink"/>
    <w:basedOn w:val="Liguvaikefont"/>
    <w:uiPriority w:val="99"/>
    <w:unhideWhenUsed/>
    <w:rsid w:val="005F2025"/>
    <w:rPr>
      <w:color w:val="467886" w:themeColor="hyperlink"/>
      <w:u w:val="single"/>
    </w:rPr>
  </w:style>
  <w:style w:type="character" w:styleId="Lahendamatamainimine">
    <w:name w:val="Unresolved Mention"/>
    <w:basedOn w:val="Liguvaikefont"/>
    <w:uiPriority w:val="99"/>
    <w:semiHidden/>
    <w:unhideWhenUsed/>
    <w:rsid w:val="005F2025"/>
    <w:rPr>
      <w:color w:val="605E5C"/>
      <w:shd w:val="clear" w:color="auto" w:fill="E1DFDD"/>
    </w:rPr>
  </w:style>
  <w:style w:type="character" w:styleId="Klastatudhperlink">
    <w:name w:val="FollowedHyperlink"/>
    <w:basedOn w:val="Liguvaikefont"/>
    <w:uiPriority w:val="99"/>
    <w:semiHidden/>
    <w:unhideWhenUsed/>
    <w:rsid w:val="00830F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s-and-fisheries.ec.europa.eu/european-ocean-pact_en" TargetMode="External"/><Relationship Id="rId3" Type="http://schemas.openxmlformats.org/officeDocument/2006/relationships/settings" Target="settings.xml"/><Relationship Id="rId7" Type="http://schemas.openxmlformats.org/officeDocument/2006/relationships/hyperlink" Target="https://environment.ec.europa.eu/publications/european-water-resilience-strategy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PDF/?uri=CELEX:32008L0056" TargetMode="External"/><Relationship Id="rId11" Type="http://schemas.openxmlformats.org/officeDocument/2006/relationships/theme" Target="theme/theme1.xml"/><Relationship Id="rId5" Type="http://schemas.openxmlformats.org/officeDocument/2006/relationships/hyperlink" Target="https://ec.europa.eu/info/law/better-regulation/have-your-say/initiatives/16093-Merekeskkonna-kaitse-ELi-oigusnormide-labivaatamine/public-consultation_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vironment.ec.europa.eu/document/659eea3a-8a00-410e-bc2f-f94baf210c9b_e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3007</Words>
  <Characters>17444</Characters>
  <Application>Microsoft Office Word</Application>
  <DocSecurity>0</DocSecurity>
  <Lines>145</Lines>
  <Paragraphs>40</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Andresmaa</dc:creator>
  <cp:keywords/>
  <dc:description/>
  <cp:lastModifiedBy>Eda Andresmaa</cp:lastModifiedBy>
  <cp:revision>1</cp:revision>
  <dcterms:created xsi:type="dcterms:W3CDTF">2026-01-29T11:54:00Z</dcterms:created>
  <dcterms:modified xsi:type="dcterms:W3CDTF">2026-01-29T12:50:00Z</dcterms:modified>
</cp:coreProperties>
</file>